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4" w:name="X6be70bb7d97d5c5ae7ca4f40afe6d7b584f8e6e"/>
    <w:p>
      <w:pPr>
        <w:pStyle w:val="Heading1"/>
      </w:pPr>
      <w:r>
        <w:t xml:space="preserve">Annotated Bibliography: The Role of the Automotive Engineer in Santiago, Chile</w:t>
      </w:r>
    </w:p>
    <w:p>
      <w:pPr>
        <w:pStyle w:val="FirstParagraph"/>
      </w:pPr>
      <w:r>
        <w:t xml:space="preserve">This annotated bibliography compiles key resources regarding the automotive engineering sector, specifically tailored to the economic, regulatory, and technological landscape of</w:t>
      </w:r>
      <w:r>
        <w:t xml:space="preserve"> </w:t>
      </w:r>
      <w:r>
        <w:t xml:space="preserve">Santiago, Chile</w:t>
      </w:r>
      <w:r>
        <w:t xml:space="preserve">. As the capital and industrial hub of the country, Santiago hosts the majority of the nation's automotive assembly plants, research centers, and regulatory bodies. The following entries explore the transition toward electric mobility, local manufacturing standards, and the professional requirements for an</w:t>
      </w:r>
      <w:r>
        <w:t xml:space="preserve"> </w:t>
      </w:r>
      <w:r>
        <w:t xml:space="preserve">Automotive Engineer</w:t>
      </w:r>
      <w:r>
        <w:t xml:space="preserve"> </w:t>
      </w:r>
      <w:r>
        <w:t xml:space="preserve">operating within this unique South American context.</w:t>
      </w:r>
    </w:p>
    <w:bookmarkStart w:id="20" w:name="X8a31a75f5b4ada94b56a4146726b578e9fa6950"/>
    <w:p>
      <w:pPr>
        <w:pStyle w:val="Heading2"/>
      </w:pPr>
      <w:r>
        <w:t xml:space="preserve">Introduction to the Chilean Automotive Market</w:t>
      </w:r>
    </w:p>
    <w:p>
      <w:pPr>
        <w:pStyle w:val="FirstParagraph"/>
      </w:pPr>
      <w:r>
        <w:t xml:space="preserve">Asociación Nacional de la Industria Automotriz (ANIA). (2023).</w:t>
      </w:r>
      <w:r>
        <w:t xml:space="preserve"> </w:t>
      </w:r>
      <w:r>
        <w:rPr>
          <w:iCs/>
          <w:i/>
        </w:rPr>
        <w:t xml:space="preserve">Informe Anual de la Industria Automotriz en Chile: Tendencias y Desafíos</w:t>
      </w:r>
      <w:r>
        <w:t xml:space="preserve">. Santiago: ANIA Publications.</w:t>
      </w:r>
    </w:p>
    <w:p>
      <w:pPr>
        <w:pStyle w:val="BodyText"/>
      </w:pPr>
      <w:r>
        <w:t xml:space="preserve">This annual report provides a comprehensive overview of the automotive industry in Chile, with a specific focus on the operations centered in the Santiago Metropolitan Region. For the</w:t>
      </w:r>
      <w:r>
        <w:t xml:space="preserve"> </w:t>
      </w:r>
      <w:r>
        <w:t xml:space="preserve">Automotive Engineer</w:t>
      </w:r>
      <w:r>
        <w:t xml:space="preserve">, this document is essential as it details the current market share of major manufacturers, import statistics, and the shift in consumer demand toward fuel-efficient and electric vehicles. The report highlights how Santiago serves as the primary logistics and distribution node for the Andean region. It offers critical data on local assembly requirements, which engineers must understand to design vehicles that comply with Chilean homologation standards. Furthermore, it outlines the economic incentives available for green technology adoption, a key factor for engineers working on sustainable mobility solutions in Chile.</w:t>
      </w:r>
    </w:p>
    <w:p>
      <w:pPr>
        <w:pStyle w:val="BodyText"/>
      </w:pPr>
      <w:r>
        <w:t xml:space="preserve">Ministerio de Transporte y Telecomunicaciones (MTT). (2022).</w:t>
      </w:r>
      <w:r>
        <w:t xml:space="preserve"> </w:t>
      </w:r>
      <w:r>
        <w:rPr>
          <w:iCs/>
          <w:i/>
        </w:rPr>
        <w:t xml:space="preserve">Plan Nacional de Movilidad Sostenible y Vehículos Eléctricos</w:t>
      </w:r>
      <w:r>
        <w:t xml:space="preserve">. Santiago: Gobierno de Chile.</w:t>
      </w:r>
    </w:p>
    <w:p>
      <w:pPr>
        <w:pStyle w:val="BodyText"/>
      </w:pPr>
      <w:r>
        <w:t xml:space="preserve">This government policy document outlines Chile's strategic roadmap for integrating electric vehicles (EVs) into the national transport system, with Santiago identified as the primary pilot zone. For an</w:t>
      </w:r>
      <w:r>
        <w:t xml:space="preserve"> </w:t>
      </w:r>
      <w:r>
        <w:t xml:space="preserve">Automotive Engineer</w:t>
      </w:r>
      <w:r>
        <w:t xml:space="preserve"> </w:t>
      </w:r>
      <w:r>
        <w:t xml:space="preserve">based in Santiago, this text is a primary reference for understanding regulatory frameworks, emission standards, and infrastructure requirements. The document details the technical specifications required for EV charging stations and vehicle safety protocols specific to Chilean road conditions. It also discusses the phase-out timeline for internal combustion engines in public transport fleets within the capital, providing engineers with a clear direction for future R&amp;D projects focused on electrification and battery management systems.</w:t>
      </w:r>
    </w:p>
    <w:bookmarkEnd w:id="20"/>
    <w:bookmarkStart w:id="21" w:name="X6dfc57b55816ceb4668397e2523f3adec95a5ba"/>
    <w:p>
      <w:pPr>
        <w:pStyle w:val="Heading2"/>
      </w:pPr>
      <w:r>
        <w:t xml:space="preserve">Technical Standards and Engineering Practices</w:t>
      </w:r>
    </w:p>
    <w:p>
      <w:pPr>
        <w:pStyle w:val="FirstParagraph"/>
      </w:pPr>
      <w:r>
        <w:t xml:space="preserve">Instituto Nacional de Normalización (INN). (2021).</w:t>
      </w:r>
      <w:r>
        <w:t xml:space="preserve"> </w:t>
      </w:r>
      <w:r>
        <w:rPr>
          <w:iCs/>
          <w:i/>
        </w:rPr>
        <w:t xml:space="preserve">Norma Chilena NC 438: Requisitos de Seguridad para Vehículos Automotores</w:t>
      </w:r>
      <w:r>
        <w:t xml:space="preserve">. Santiago: INN.</w:t>
      </w:r>
    </w:p>
    <w:p>
      <w:pPr>
        <w:pStyle w:val="BodyText"/>
      </w:pPr>
      <w:r>
        <w:t xml:space="preserve">The Instituto Nacional de Normalización (INN) sets the technical standards for all vehicles operating in Chile. This specific norm is crucial for any</w:t>
      </w:r>
      <w:r>
        <w:t xml:space="preserve"> </w:t>
      </w:r>
      <w:r>
        <w:t xml:space="preserve">Automotive Engineer</w:t>
      </w:r>
      <w:r>
        <w:t xml:space="preserve"> </w:t>
      </w:r>
      <w:r>
        <w:t xml:space="preserve">involved in vehicle design, testing, or certification in Santiago. The document details the mandatory safety features, crash test requirements, and mechanical integrity standards that vehicles must meet to be legally sold in the country. Given Chile's diverse geography, from the coastal valleys of Santiago to the high-altitude Andes, the norm includes specific provisions for engine performance and braking systems under varying environmental conditions. Engineers must reference this document to ensure that their designs are not only globally competitive but also compliant with local legal requirements.</w:t>
      </w:r>
    </w:p>
    <w:p>
      <w:pPr>
        <w:pStyle w:val="BodyText"/>
      </w:pPr>
      <w:r>
        <w:t xml:space="preserve">Universidad de Chile, Facultad de Ingeniería. (2023).</w:t>
      </w:r>
      <w:r>
        <w:t xml:space="preserve"> </w:t>
      </w:r>
      <w:r>
        <w:rPr>
          <w:iCs/>
          <w:i/>
        </w:rPr>
        <w:t xml:space="preserve">Desarrollo de Vehículos Eléctricos en Climas de Altura: Un Estudio de Caso en Santiago</w:t>
      </w:r>
      <w:r>
        <w:t xml:space="preserve">. Santiago: Editorial Universitaria.</w:t>
      </w:r>
    </w:p>
    <w:p>
      <w:pPr>
        <w:pStyle w:val="BodyText"/>
      </w:pPr>
      <w:r>
        <w:t xml:space="preserve">This academic publication addresses a specific technical challenge faced by</w:t>
      </w:r>
      <w:r>
        <w:t xml:space="preserve"> </w:t>
      </w:r>
      <w:r>
        <w:t xml:space="preserve">Automotive Engineers</w:t>
      </w:r>
      <w:r>
        <w:t xml:space="preserve"> </w:t>
      </w:r>
      <w:r>
        <w:t xml:space="preserve">in Chile: the impact of altitude on electric vehicle performance. Santiago, situated at approximately 570 meters above sea level, presents unique thermal and aerodynamic conditions that affect battery efficiency and motor cooling. The study provides empirical data on battery degradation rates and thermal management strategies tailored to the Santiago climate. It is a valuable resource for engineers working on EV optimization, offering insights into how local environmental factors influence vehicle design. The paper also discusses the collaboration between Chilean universities and international automotive firms, highlighting the growing role of local engineering talent in global supply chains.</w:t>
      </w:r>
    </w:p>
    <w:bookmarkEnd w:id="21"/>
    <w:bookmarkStart w:id="22" w:name="Xd193deaee51b9be2ba3e9d616bcd1ac40cb5675"/>
    <w:p>
      <w:pPr>
        <w:pStyle w:val="Heading2"/>
      </w:pPr>
      <w:r>
        <w:t xml:space="preserve">Professional Development and Industry Trends</w:t>
      </w:r>
    </w:p>
    <w:p>
      <w:pPr>
        <w:pStyle w:val="FirstParagraph"/>
      </w:pPr>
      <w:r>
        <w:t xml:space="preserve">Colegio de Ingenieros de Chile. (2022).</w:t>
      </w:r>
      <w:r>
        <w:t xml:space="preserve"> </w:t>
      </w:r>
      <w:r>
        <w:rPr>
          <w:iCs/>
          <w:i/>
        </w:rPr>
        <w:t xml:space="preserve">Perfil Profesional del Ingeniero Automotriz en la Era de la Conectividad</w:t>
      </w:r>
      <w:r>
        <w:t xml:space="preserve">. Santiago: CICH.</w:t>
      </w:r>
    </w:p>
    <w:p>
      <w:pPr>
        <w:pStyle w:val="BodyText"/>
      </w:pPr>
      <w:r>
        <w:t xml:space="preserve">This report by the Chilean College of Engineers defines the evolving skill set required for the modern</w:t>
      </w:r>
      <w:r>
        <w:t xml:space="preserve"> </w:t>
      </w:r>
      <w:r>
        <w:t xml:space="preserve">Automotive Engineer</w:t>
      </w:r>
      <w:r>
        <w:t xml:space="preserve"> </w:t>
      </w:r>
      <w:r>
        <w:t xml:space="preserve">in Santiago. It emphasizes the need for expertise in software integration, autonomous driving systems, and data analytics, alongside traditional mechanical engineering knowledge. The document reflects the industry's shift toward connected vehicles and smart mobility solutions, which are being actively developed in Santiago's tech hubs. It provides guidance on professional certification and continuous education opportunities available in Chile, making it a practical resource for engineers seeking to advance their careers in the local market. The report also underscores the importance of interdisciplinary collaboration between automotive engineers and IT specialists in the Chilean context.</w:t>
      </w:r>
    </w:p>
    <w:p>
      <w:pPr>
        <w:pStyle w:val="BodyText"/>
      </w:pPr>
      <w:r>
        <w:t xml:space="preserve">Corporación de Fomento de la Producción (CORFO). (2023).</w:t>
      </w:r>
      <w:r>
        <w:t xml:space="preserve"> </w:t>
      </w:r>
      <w:r>
        <w:rPr>
          <w:iCs/>
          <w:i/>
        </w:rPr>
        <w:t xml:space="preserve">Innovación en la Industria Automotriz: Proyectos de I+D en Chile</w:t>
      </w:r>
      <w:r>
        <w:t xml:space="preserve">. Santiago: CORFO.</w:t>
      </w:r>
    </w:p>
    <w:p>
      <w:pPr>
        <w:pStyle w:val="BodyText"/>
      </w:pPr>
      <w:r>
        <w:t xml:space="preserve">CORFO is the primary government agency responsible for promoting innovation and industrial development in Chile. This publication details recent research and development (R&amp;D) projects funded in the automotive sector, with a focus on initiatives based in Santiago. For the</w:t>
      </w:r>
      <w:r>
        <w:t xml:space="preserve"> </w:t>
      </w:r>
      <w:r>
        <w:t xml:space="preserve">Automotive Engineer</w:t>
      </w:r>
      <w:r>
        <w:t xml:space="preserve">, this document is a roadmap of emerging technologies and funding opportunities. It highlights projects related to lightweight materials, hydrogen fuel cells, and advanced driver-assistance systems (ADAS). The report also showcases successful collaborations between Chilean engineering firms and international partners, demonstrating the potential for local innovation to contribute to global automotive trends. It is an essential read for engineers interested in securing grants or participating in cutting-edge projects within Chile.</w:t>
      </w:r>
    </w:p>
    <w:p>
      <w:pPr>
        <w:pStyle w:val="BodyText"/>
      </w:pPr>
      <w:r>
        <w:t xml:space="preserve">Revista Ingeniería Automotriz. (2023).</w:t>
      </w:r>
      <w:r>
        <w:t xml:space="preserve"> </w:t>
      </w:r>
      <w:r>
        <w:rPr>
          <w:iCs/>
          <w:i/>
        </w:rPr>
        <w:t xml:space="preserve">La Cadena de Suministro Automotriz en Chile: Oportunidades y Riesgos</w:t>
      </w:r>
      <w:r>
        <w:t xml:space="preserve">. Santiago: Ediciones Técnicas.</w:t>
      </w:r>
    </w:p>
    <w:p>
      <w:pPr>
        <w:pStyle w:val="BodyText"/>
      </w:pPr>
      <w:r>
        <w:t xml:space="preserve">This journal article provides an in-depth analysis of the automotive supply chain in Chile, with a particular focus on the logistics and manufacturing networks centered in Santiago. For the</w:t>
      </w:r>
      <w:r>
        <w:t xml:space="preserve"> </w:t>
      </w:r>
      <w:r>
        <w:t xml:space="preserve">Automotive Engineer</w:t>
      </w:r>
      <w:r>
        <w:t xml:space="preserve">, understanding the supply chain is critical for effective project management and cost optimization. The article discusses the challenges of importing components, the role of local suppliers, and the impact of global trade agreements on the Chilean market. It also explores the potential for developing a more robust local manufacturing base, which could create new opportunities for engineers specializing in production engineering and quality control. The piece offers a realistic view of the economic and logistical factors that influence automotive engineering decisions in Chile.</w:t>
      </w:r>
    </w:p>
    <w:p>
      <w:pPr>
        <w:pStyle w:val="BodyText"/>
      </w:pPr>
      <w:r>
        <w:t xml:space="preserve">Sociedad Chilena de Ingeniería Mecánica. (2022).</w:t>
      </w:r>
      <w:r>
        <w:t xml:space="preserve"> </w:t>
      </w:r>
      <w:r>
        <w:rPr>
          <w:iCs/>
          <w:i/>
        </w:rPr>
        <w:t xml:space="preserve">Simulación y Diseño Asistido por Computadora en la Industria Automotriz Chilena</w:t>
      </w:r>
      <w:r>
        <w:t xml:space="preserve">. Santiago: SCIM.</w:t>
      </w:r>
    </w:p>
    <w:p>
      <w:pPr>
        <w:pStyle w:val="BodyText"/>
      </w:pPr>
      <w:r>
        <w:t xml:space="preserve">This technical paper examines the adoption of computer-aided design (CAD) and simulation tools in Chilean automotive engineering firms, primarily located in Santiago. It highlights how local engineers are leveraging advanced software to optimize vehicle performance, reduce development time, and lower costs. The paper includes case studies of Chilean companies that have successfully integrated digital twin technology and finite element analysis into their workflows. For the</w:t>
      </w:r>
      <w:r>
        <w:t xml:space="preserve"> </w:t>
      </w:r>
      <w:r>
        <w:t xml:space="preserve">Automotive Engineer</w:t>
      </w:r>
      <w:r>
        <w:t xml:space="preserve">, this resource provides practical insights into the latest technological tools and methodologies being used in the industry. It also emphasizes the importance of continuous learning and adaptation to new software platforms to remain competitive in the global automotive market.</w:t>
      </w:r>
    </w:p>
    <w:bookmarkEnd w:id="22"/>
    <w:bookmarkStart w:id="23" w:name="conclusion"/>
    <w:p>
      <w:pPr>
        <w:pStyle w:val="Heading2"/>
      </w:pPr>
      <w:r>
        <w:t xml:space="preserve">Conclusion</w:t>
      </w:r>
    </w:p>
    <w:p>
      <w:pPr>
        <w:pStyle w:val="FirstParagraph"/>
      </w:pPr>
      <w:r>
        <w:t xml:space="preserve">The resources compiled in this annotated bibliography offer a comprehensive view of the automotive engineering landscape in</w:t>
      </w:r>
      <w:r>
        <w:t xml:space="preserve"> </w:t>
      </w:r>
      <w:r>
        <w:t xml:space="preserve">Santiago, Chile</w:t>
      </w:r>
      <w:r>
        <w:t xml:space="preserve">. They cover regulatory requirements, technical challenges, professional development, and industry trends, providing a solid foundation for any</w:t>
      </w:r>
      <w:r>
        <w:t xml:space="preserve"> </w:t>
      </w:r>
      <w:r>
        <w:t xml:space="preserve">Automotive Engineer</w:t>
      </w:r>
      <w:r>
        <w:t xml:space="preserve"> </w:t>
      </w:r>
      <w:r>
        <w:t xml:space="preserve">seeking to operate or innovate within this dynamic market. As Chile continues to embrace sustainable mobility and technological advancement, these documents will remain essential references for engineers committed to shaping the future of transportation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Santiago, Chile</dc:title>
  <dc:creator/>
  <dc:language>en</dc:language>
  <cp:keywords/>
  <dcterms:created xsi:type="dcterms:W3CDTF">2026-08-07T04:43:44Z</dcterms:created>
  <dcterms:modified xsi:type="dcterms:W3CDTF">2026-08-07T04:43:44Z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