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3" w:name="Xe1ddd439fc75590323a2f3e6cea787ab3006ff1"/>
    <w:p>
      <w:pPr>
        <w:pStyle w:val="Heading1"/>
      </w:pPr>
      <w:r>
        <w:t xml:space="preserve">Annotated Bibliography: The Role of the Automotive Engineer in New Delhi, India</w:t>
      </w:r>
    </w:p>
    <w:p>
      <w:pPr>
        <w:pStyle w:val="FirstParagraph"/>
      </w:pPr>
      <w:r>
        <w:t xml:space="preserve">The following annotated bibliography compiles essential resources regarding the automotive engineering landscape in New Delhi, India. This collection focuses on the specific challenges and opportunities facing the Automotive Engineer in this region, including regulatory compliance, electric vehicle (EV) infrastructure, and manufacturing standards.</w:t>
      </w:r>
    </w:p>
    <w:bookmarkStart w:id="20" w:name="introduction"/>
    <w:p>
      <w:pPr>
        <w:pStyle w:val="Heading2"/>
      </w:pPr>
      <w:r>
        <w:t xml:space="preserve">Introduction</w:t>
      </w:r>
    </w:p>
    <w:p>
      <w:pPr>
        <w:pStyle w:val="FirstParagraph"/>
      </w:pPr>
      <w:r>
        <w:t xml:space="preserve">New Delhi serves as the regulatory and administrative heart of the Indian automotive industry. For an Automotive Engineer operating in this capital city, understanding the intersection of policy, technology, and local infrastructure is paramount. The resources below provide a comprehensive overview of the current state of the industry, the shift toward electrification, and the technical requirements necessary for success in the Indian market.</w:t>
      </w:r>
    </w:p>
    <w:bookmarkEnd w:id="20"/>
    <w:bookmarkStart w:id="21" w:name="bibliography"/>
    <w:p>
      <w:pPr>
        <w:pStyle w:val="Heading2"/>
      </w:pPr>
      <w:r>
        <w:t xml:space="preserve">Bibliography</w:t>
      </w:r>
    </w:p>
    <w:p>
      <w:pPr>
        <w:pStyle w:val="FirstParagraph"/>
      </w:pPr>
      <w:r>
        <w:t xml:space="preserve">Government of India, Ministry of Heavy Industries. (2023).</w:t>
      </w:r>
      <w:r>
        <w:t xml:space="preserve"> </w:t>
      </w:r>
      <w:r>
        <w:rPr>
          <w:iCs/>
          <w:i/>
        </w:rPr>
        <w:t xml:space="preserve">FAME India Scheme: Phase II Guidelines and Implementation Report</w:t>
      </w:r>
      <w:r>
        <w:t xml:space="preserve">. New Delhi: Department of Heavy Industry.</w:t>
      </w:r>
    </w:p>
    <w:p>
      <w:pPr>
        <w:pStyle w:val="BodyText"/>
      </w:pPr>
      <w:r>
        <w:t xml:space="preserve">This official government document is critical for any Automotive Engineer working in New Delhi. It outlines the Financial Assistance for Faster Adoption of Electric and Hybrid Vehicles (FAME) scheme. The report details the technical specifications required for vehicles to qualify for subsidies, including battery energy density, range, and charging standards. For engineers in New Delhi, this document is a primary reference for designing EVs that meet national policy goals. It also provides data on the deployment of charging infrastructure in the National Capital Region (NCR), which is essential for urban mobility planning.</w:t>
      </w:r>
    </w:p>
    <w:p>
      <w:pPr>
        <w:pStyle w:val="BodyText"/>
      </w:pPr>
      <w:r>
        <w:t xml:space="preserve">Automotive Research Association of India (ARAI). (2022).</w:t>
      </w:r>
      <w:r>
        <w:t xml:space="preserve"> </w:t>
      </w:r>
      <w:r>
        <w:rPr>
          <w:iCs/>
          <w:i/>
        </w:rPr>
        <w:t xml:space="preserve">Vehicle Emission Standards and Testing Protocols: BS-VI Implementation</w:t>
      </w:r>
      <w:r>
        <w:t xml:space="preserve">. Pune: ARAI Publications.</w:t>
      </w:r>
    </w:p>
    <w:p>
      <w:pPr>
        <w:pStyle w:val="BodyText"/>
      </w:pPr>
      <w:r>
        <w:t xml:space="preserve">Although headquartered in Pune, ARAI is the primary testing agency recognized by the Ministry of Road Transport and Highways in New Delhi. This publication is indispensable for the Automotive Engineer responsible for emissions compliance. It details the rigorous testing protocols required for Bharat Stage VI (BS-VI) norms, which are strictly enforced in New Delhi to combat air pollution. The document explains the technical adjustments needed in internal combustion engines and after-treatment systems to meet these stringent standards. It is a vital resource for ensuring that vehicles manufactured for the Indian market are legally compliant and environmentally sustainable.</w:t>
      </w:r>
    </w:p>
    <w:p>
      <w:pPr>
        <w:pStyle w:val="BodyText"/>
      </w:pPr>
      <w:r>
        <w:t xml:space="preserve">Singh, R., &amp; Kumar, A. (2023). "Urban Mobility Challenges in New Delhi: A Technical Perspective."</w:t>
      </w:r>
      <w:r>
        <w:t xml:space="preserve"> </w:t>
      </w:r>
      <w:r>
        <w:rPr>
          <w:iCs/>
          <w:i/>
        </w:rPr>
        <w:t xml:space="preserve">Journal of Indian Transportation Engineering</w:t>
      </w:r>
      <w:r>
        <w:t xml:space="preserve">, 15(2), 45-62.</w:t>
      </w:r>
    </w:p>
    <w:p>
      <w:pPr>
        <w:pStyle w:val="BodyText"/>
      </w:pPr>
      <w:r>
        <w:t xml:space="preserve">This academic article provides a localized analysis of the transportation challenges specific to New Delhi. It discusses traffic congestion, road conditions, and the impact of extreme weather on vehicle performance. For an Automotive Engineer, this paper offers valuable insights into the durability and reliability requirements for vehicles operating in the NCR. It highlights the need for robust suspension systems and efficient cooling mechanisms tailored to the local environment. The authors also propose technical solutions for integrating autonomous vehicles into the chaotic traffic patterns of New Delhi, making it a forward-looking resource for engineers in the field.</w:t>
      </w:r>
    </w:p>
    <w:p>
      <w:pPr>
        <w:pStyle w:val="BodyText"/>
      </w:pPr>
      <w:r>
        <w:t xml:space="preserve">Confederation of Indian Industry (CII). (2023).</w:t>
      </w:r>
      <w:r>
        <w:t xml:space="preserve"> </w:t>
      </w:r>
      <w:r>
        <w:rPr>
          <w:iCs/>
          <w:i/>
        </w:rPr>
        <w:t xml:space="preserve">India's Electric Vehicle Ecosystem: Opportunities and Challenges</w:t>
      </w:r>
      <w:r>
        <w:t xml:space="preserve">. New Delhi: CII Automotive Sector Council.</w:t>
      </w:r>
    </w:p>
    <w:p>
      <w:pPr>
        <w:pStyle w:val="BodyText"/>
      </w:pPr>
      <w:r>
        <w:t xml:space="preserve">Published in New Delhi, this report by the CII offers a strategic overview of the EV ecosystem in India. It is particularly useful for Automotive Engineers involved in product development and supply chain management. The document analyzes the availability of raw materials, battery technology advancements, and the role of government incentives. It also addresses the infrastructure gaps in charging networks, which is a critical consideration for engineers designing EVs for the Indian market. The report emphasizes the need for collaboration between industry stakeholders and government bodies to accelerate the adoption of electric mobility in India.</w:t>
      </w:r>
    </w:p>
    <w:p>
      <w:pPr>
        <w:pStyle w:val="BodyText"/>
      </w:pPr>
      <w:r>
        <w:t xml:space="preserve">Central Road Research Institute (CRRI). (2022).</w:t>
      </w:r>
      <w:r>
        <w:t xml:space="preserve"> </w:t>
      </w:r>
      <w:r>
        <w:rPr>
          <w:iCs/>
          <w:i/>
        </w:rPr>
        <w:t xml:space="preserve">Road Safety and Vehicle Design Standards in India</w:t>
      </w:r>
      <w:r>
        <w:t xml:space="preserve">. New Delhi: CRRI Publications.</w:t>
      </w:r>
    </w:p>
    <w:p>
      <w:pPr>
        <w:pStyle w:val="BodyText"/>
      </w:pPr>
      <w:r>
        <w:t xml:space="preserve">The CRRI, located in New Delhi, is a premier research organization under the Ministry of Road Transport and Highways. This publication focuses on the relationship between vehicle design and road safety. It provides guidelines for crashworthiness, pedestrian safety, and active safety systems. For an Automotive Engineer, this document is essential for understanding the safety regulations that must be adhered to in India. It also includes data on accident patterns in New Delhi, which can inform the design of vehicles that are better suited to the local driving conditions and help reduce fatalities on Indian roads.</w:t>
      </w:r>
    </w:p>
    <w:p>
      <w:pPr>
        <w:pStyle w:val="BodyText"/>
      </w:pPr>
      <w:r>
        <w:t xml:space="preserve">Sharma, P. (2023). "The Impact of Smart City Initiatives on Automotive Engineering in New Delhi."</w:t>
      </w:r>
      <w:r>
        <w:t xml:space="preserve"> </w:t>
      </w:r>
      <w:r>
        <w:rPr>
          <w:iCs/>
          <w:i/>
        </w:rPr>
        <w:t xml:space="preserve">International Journal of Smart Cities and Transportation</w:t>
      </w:r>
      <w:r>
        <w:t xml:space="preserve">, 8(1), 112-128.</w:t>
      </w:r>
    </w:p>
    <w:p>
      <w:pPr>
        <w:pStyle w:val="BodyText"/>
      </w:pPr>
      <w:r>
        <w:t xml:space="preserve">This article explores how New Delhi's Smart City projects are influencing automotive engineering practices. It discusses the integration of IoT, connected vehicles, and intelligent transportation systems. For an Automotive Engineer, this resource is valuable for understanding the future direction of the industry in New Delhi. It highlights the need for engineers to be proficient in software development, data analytics, and cybersecurity. The article also examines the potential for autonomous vehicles and shared mobility services to transform urban transportation in the capital, providing a roadmap for engineers looking to innovate in this space.</w:t>
      </w:r>
    </w:p>
    <w:p>
      <w:pPr>
        <w:pStyle w:val="BodyText"/>
      </w:pPr>
      <w:r>
        <w:t xml:space="preserve">Society of Indian Automobile Manufacturers (SIAM). (2023).</w:t>
      </w:r>
      <w:r>
        <w:t xml:space="preserve"> </w:t>
      </w:r>
      <w:r>
        <w:rPr>
          <w:iCs/>
          <w:i/>
        </w:rPr>
        <w:t xml:space="preserve">Annual Report: Automotive Industry Performance and Outlook</w:t>
      </w:r>
      <w:r>
        <w:t xml:space="preserve">. New Delhi: SIAM Headquarters.</w:t>
      </w:r>
    </w:p>
    <w:p>
      <w:pPr>
        <w:pStyle w:val="BodyText"/>
      </w:pPr>
      <w:r>
        <w:t xml:space="preserve">SIAM is the apex body representing the automotive industry in India, with its headquarters in New Delhi. This annual report provides comprehensive data on industry performance, sales trends, and export statistics. For an Automotive Engineer, this report is a key resource for understanding market dynamics and consumer preferences. It also includes insights into government policies, trade regulations, and industry challenges. The report is particularly useful for engineers involved in strategic planning and product development, as it helps them align their work with market demands and industry trends in India.</w:t>
      </w:r>
    </w:p>
    <w:p>
      <w:pPr>
        <w:pStyle w:val="BodyText"/>
      </w:pPr>
      <w:r>
        <w:t xml:space="preserve">Gupta, S., &amp; Verma, N. (2022). "Battery Technology and Charging Infrastructure for Electric Vehicles in India."</w:t>
      </w:r>
      <w:r>
        <w:t xml:space="preserve"> </w:t>
      </w:r>
      <w:r>
        <w:rPr>
          <w:iCs/>
          <w:i/>
        </w:rPr>
        <w:t xml:space="preserve">Renewable and Sustainable Energy Reviews</w:t>
      </w:r>
      <w:r>
        <w:t xml:space="preserve">, 165, 112-125.</w:t>
      </w:r>
    </w:p>
    <w:p>
      <w:pPr>
        <w:pStyle w:val="BodyText"/>
      </w:pPr>
      <w:r>
        <w:t xml:space="preserve">This research paper focuses on the technical aspects of battery technology and charging infrastructure for EVs in India. It is highly relevant for Automotive Engineers working on EV development in New Delhi. The authors analyze different battery chemistries, charging speeds, and grid integration challenges. They also discuss the need for standardized charging protocols and the role of fast-charging stations in urban areas. The paper provides valuable recommendations for improving the efficiency and reliability of EV charging infrastructure, which is crucial for the widespread adoption of electric vehicles in India.</w:t>
      </w:r>
    </w:p>
    <w:bookmarkEnd w:id="21"/>
    <w:bookmarkStart w:id="22" w:name="conclusion"/>
    <w:p>
      <w:pPr>
        <w:pStyle w:val="Heading2"/>
      </w:pPr>
      <w:r>
        <w:t xml:space="preserve">Conclusion</w:t>
      </w:r>
    </w:p>
    <w:p>
      <w:pPr>
        <w:pStyle w:val="FirstParagraph"/>
      </w:pPr>
      <w:r>
        <w:t xml:space="preserve">The resources compiled in this annotated bibliography provide a robust foundation for understanding the role of the Automotive Engineer in New Delhi, India. From regulatory compliance and emission standards to EV infrastructure and smart city initiatives, these documents offer critical insights into the technical and strategic aspects of the industry. By leveraging this knowledge, engineers can contribute to the development of safer, more efficient, and sustainable vehicles that meet the unique needs of the Indian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New Delhi, India</dc:title>
  <dc:creator/>
  <dc:language>en</dc:language>
  <cp:keywords/>
  <dcterms:created xsi:type="dcterms:W3CDTF">2026-08-07T13:20:36Z</dcterms:created>
  <dcterms:modified xsi:type="dcterms:W3CDTF">2026-08-07T13:20:36Z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