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Tehran,</w:t>
      </w:r>
      <w:r>
        <w:t xml:space="preserve"> </w:t>
      </w:r>
      <w:r>
        <w:t xml:space="preserve">Iran</w:t>
      </w:r>
    </w:p>
    <w:bookmarkStart w:id="25" w:name="X7d8d766c7d444f6fd70d22d7a139519aa5fd44f"/>
    <w:p>
      <w:pPr>
        <w:pStyle w:val="Heading1"/>
      </w:pPr>
      <w:r>
        <w:t xml:space="preserve">Annotated Bibliography: The Role of the Automotive Engineer in Tehran, Iran</w:t>
      </w:r>
    </w:p>
    <w:p>
      <w:pPr>
        <w:pStyle w:val="FirstParagraph"/>
      </w:pPr>
      <w:r>
        <w:t xml:space="preserve">The following annotated bibliography compiles essential resources regarding the automotive industry in Iran, with a specific focus on the capital city, Tehran. These sources examine the technical, economic, and regulatory challenges faced by the Automotive Engineer operating within this unique geopolitical and industrial landscape. The collection addresses local manufacturing standards, the impact of international sanctions, the transition toward electric mobility, and the specific environmental conditions of Tehran that influence vehicle design and engineering practices.</w:t>
      </w:r>
    </w:p>
    <w:bookmarkStart w:id="20" w:name="introduction-to-the-industry"/>
    <w:p>
      <w:pPr>
        <w:pStyle w:val="Heading2"/>
      </w:pPr>
      <w:r>
        <w:t xml:space="preserve">Introduction to the Industry</w:t>
      </w:r>
    </w:p>
    <w:p>
      <w:pPr>
        <w:pStyle w:val="FirstParagraph"/>
      </w:pPr>
      <w:r>
        <w:t xml:space="preserve">"The Iranian Automotive Industry: A Comprehensive Overview."</w:t>
      </w:r>
      <w:r>
        <w:t xml:space="preserve"> </w:t>
      </w:r>
      <w:r>
        <w:rPr>
          <w:iCs/>
          <w:i/>
        </w:rPr>
        <w:t xml:space="preserve">International Journal of Automotive Technology and Management</w:t>
      </w:r>
      <w:r>
        <w:t xml:space="preserve">, Vol. 12, Issue 3, 2021.</w:t>
      </w:r>
    </w:p>
    <w:p>
      <w:pPr>
        <w:pStyle w:val="BodyText"/>
      </w:pPr>
      <w:r>
        <w:t xml:space="preserve">This article provides a foundational analysis of the automotive sector in Iran, highlighting Tehran as the central hub for production and R&amp;D. It details the historical reliance on joint ventures with European manufacturers and the subsequent shift toward indigenous design. For the Automotive Engineer in Tehran, this text is crucial for understanding the legacy systems currently in use and the strategic pivot toward self-sufficiency. It outlines the major manufacturing plants located in the Tehran province and the supply chain dynamics that engineers must navigate daily.</w:t>
      </w:r>
    </w:p>
    <w:p>
      <w:pPr>
        <w:pStyle w:val="BodyText"/>
      </w:pPr>
      <w:r>
        <w:t xml:space="preserve">Mirzaei, A., &amp; Hosseini, S.</w:t>
      </w:r>
      <w:r>
        <w:t xml:space="preserve"> </w:t>
      </w:r>
      <w:r>
        <w:rPr>
          <w:iCs/>
          <w:i/>
        </w:rPr>
        <w:t xml:space="preserve">Engineering Challenges in Sanctioned Economies: The Case of Iran's Auto Sector</w:t>
      </w:r>
      <w:r>
        <w:t xml:space="preserve">. Tehran University Press, 2022.</w:t>
      </w:r>
    </w:p>
    <w:p>
      <w:pPr>
        <w:pStyle w:val="BodyText"/>
      </w:pPr>
      <w:r>
        <w:t xml:space="preserve">This book offers a deep dive into the technical constraints imposed by international sanctions on the Iranian automotive industry. It specifically addresses how the Automotive Engineer in Tehran must adapt to limited access to global semiconductor markets and advanced manufacturing software. The authors provide case studies on localizing electronic control units (ECUs) and developing alternative supply chains for critical components. This resource is indispensable for engineers seeking to innovate within restricted technological environments.</w:t>
      </w:r>
    </w:p>
    <w:bookmarkEnd w:id="20"/>
    <w:bookmarkStart w:id="21" w:name="environmental-and-regulatory-standards"/>
    <w:p>
      <w:pPr>
        <w:pStyle w:val="Heading2"/>
      </w:pPr>
      <w:r>
        <w:t xml:space="preserve">Environmental and Regulatory Standards</w:t>
      </w:r>
    </w:p>
    <w:p>
      <w:pPr>
        <w:pStyle w:val="FirstParagraph"/>
      </w:pPr>
      <w:r>
        <w:t xml:space="preserve">"Air Quality Management and Vehicle Emission Standards in Tehran."</w:t>
      </w:r>
      <w:r>
        <w:t xml:space="preserve"> </w:t>
      </w:r>
      <w:r>
        <w:rPr>
          <w:iCs/>
          <w:i/>
        </w:rPr>
        <w:t xml:space="preserve">Journal of Environmental Engineering and Public Health</w:t>
      </w:r>
      <w:r>
        <w:t xml:space="preserve">, Vol. 8, No. 4, 2023.</w:t>
      </w:r>
    </w:p>
    <w:p>
      <w:pPr>
        <w:pStyle w:val="BodyText"/>
      </w:pPr>
      <w:r>
        <w:t xml:space="preserve">Given Tehran's notorious air pollution issues, this journal article is vital for any Automotive Engineer working in the region. It analyzes the current emission regulations enforced by the Tehran Department of Environment and compares them with Euro standards. The text discusses the engineering requirements for reducing particulate matter and nitrogen oxides in vehicles operating in the Alborz mountain basin. It highlights the necessity for engineers to prioritize exhaust after-treatment systems and fuel efficiency in their designs to comply with local mandates.</w:t>
      </w:r>
    </w:p>
    <w:p>
      <w:pPr>
        <w:pStyle w:val="BodyText"/>
      </w:pPr>
      <w:r>
        <w:t xml:space="preserve">"National Standards for Automotive Safety in Iran."</w:t>
      </w:r>
      <w:r>
        <w:t xml:space="preserve"> </w:t>
      </w:r>
      <w:r>
        <w:rPr>
          <w:iCs/>
          <w:i/>
        </w:rPr>
        <w:t xml:space="preserve">Iranian National Standards Organization (INSO) Technical Bulletin</w:t>
      </w:r>
      <w:r>
        <w:t xml:space="preserve">, 2020.</w:t>
      </w:r>
    </w:p>
    <w:p>
      <w:pPr>
        <w:pStyle w:val="BodyText"/>
      </w:pPr>
      <w:r>
        <w:t xml:space="preserve">This official document outlines the mandatory safety protocols for vehicles manufactured and sold in Iran. For the Automotive Engineer in Tehran, understanding these standards is non-negotiable. The bulletin covers crashworthiness requirements, braking systems, and lighting specifications tailored to Iranian road conditions. It also details the testing procedures required at local certification centers, providing a clear roadmap for compliance during the vehicle development lifecycle.</w:t>
      </w:r>
    </w:p>
    <w:bookmarkEnd w:id="21"/>
    <w:bookmarkStart w:id="22" w:name="electric-mobility-and-future-trends"/>
    <w:p>
      <w:pPr>
        <w:pStyle w:val="Heading2"/>
      </w:pPr>
      <w:r>
        <w:t xml:space="preserve">Electric Mobility and Future Trends</w:t>
      </w:r>
    </w:p>
    <w:p>
      <w:pPr>
        <w:pStyle w:val="FirstParagraph"/>
      </w:pPr>
      <w:r>
        <w:t xml:space="preserve">"The Feasibility of Electric Vehicles in Tehran: Infrastructure and Engineering Perspectives."</w:t>
      </w:r>
      <w:r>
        <w:t xml:space="preserve"> </w:t>
      </w:r>
      <w:r>
        <w:rPr>
          <w:iCs/>
          <w:i/>
        </w:rPr>
        <w:t xml:space="preserve">Renewable Energy and Sustainable Transport Review</w:t>
      </w:r>
      <w:r>
        <w:t xml:space="preserve">, Vol. 15, 2023.</w:t>
      </w:r>
    </w:p>
    <w:p>
      <w:pPr>
        <w:pStyle w:val="BodyText"/>
      </w:pPr>
      <w:r>
        <w:t xml:space="preserve">As Tehran explores solutions to its pollution crisis, this paper evaluates the potential for electric vehicles (EVs). It assesses the engineering challenges related to battery thermal management in Tehran's hot summers and cold winters. The article also examines the grid capacity of the capital and the requirements for charging infrastructure. For the Automotive Engineer, this source provides critical data on adapting EV powertrains to local climatic conditions and consumer usage patterns.</w:t>
      </w:r>
    </w:p>
    <w:p>
      <w:pPr>
        <w:pStyle w:val="BodyText"/>
      </w:pPr>
      <w:r>
        <w:t xml:space="preserve">"Hydrogen Fuel Cell Technology: Opportunities for the Iranian Automotive Market."</w:t>
      </w:r>
      <w:r>
        <w:t xml:space="preserve"> </w:t>
      </w:r>
      <w:r>
        <w:rPr>
          <w:iCs/>
          <w:i/>
        </w:rPr>
        <w:t xml:space="preserve">Energy Policy and Engineering Journal</w:t>
      </w:r>
      <w:r>
        <w:t xml:space="preserve">, Vol. 9, Issue 2, 2022.</w:t>
      </w:r>
    </w:p>
    <w:p>
      <w:pPr>
        <w:pStyle w:val="BodyText"/>
      </w:pPr>
      <w:r>
        <w:t xml:space="preserve">Leveraging Iran's natural gas reserves, this article explores the development of hydrogen fuel cell vehicles. It discusses the engineering pathways for converting natural gas to hydrogen and integrating fuel cell stacks into domestic vehicle platforms. The text is particularly relevant for engineers in Tehran involved in alternative fuel research, offering insights into the technical viability and economic benefits of hydrogen mobility in the Iranian context.</w:t>
      </w:r>
    </w:p>
    <w:bookmarkEnd w:id="22"/>
    <w:bookmarkStart w:id="23" w:name="manufacturing-and-supply-chain"/>
    <w:p>
      <w:pPr>
        <w:pStyle w:val="Heading2"/>
      </w:pPr>
      <w:r>
        <w:t xml:space="preserve">Manufacturing and Supply Chain</w:t>
      </w:r>
    </w:p>
    <w:p>
      <w:pPr>
        <w:pStyle w:val="FirstParagraph"/>
      </w:pPr>
      <w:r>
        <w:t xml:space="preserve">"Localizing Automotive Components: Strategies for Iranian Manufacturers."</w:t>
      </w:r>
      <w:r>
        <w:t xml:space="preserve"> </w:t>
      </w:r>
      <w:r>
        <w:rPr>
          <w:iCs/>
          <w:i/>
        </w:rPr>
        <w:t xml:space="preserve">Supply Chain Management Review</w:t>
      </w:r>
      <w:r>
        <w:t xml:space="preserve">, Vol. 11, No. 1, 2021.</w:t>
      </w:r>
    </w:p>
    <w:p>
      <w:pPr>
        <w:pStyle w:val="BodyText"/>
      </w:pPr>
      <w:r>
        <w:t xml:space="preserve">This report focuses on the efforts to increase the local content ratio in Iranian vehicles. It details the engineering collaborations between Tehran-based OEMs and local suppliers. The article highlights specific success stories in localizing steel stamping, plastic molding, and wiring harness production. For the Automotive Engineer, it offers practical strategies for working with domestic suppliers to maintain quality standards while reducing dependency on imports.</w:t>
      </w:r>
    </w:p>
    <w:p>
      <w:pPr>
        <w:pStyle w:val="BodyText"/>
      </w:pPr>
      <w:r>
        <w:t xml:space="preserve">"Quality Control and Six Sigma Implementation in Tehran's Auto Plants."</w:t>
      </w:r>
      <w:r>
        <w:t xml:space="preserve"> </w:t>
      </w:r>
      <w:r>
        <w:rPr>
          <w:iCs/>
          <w:i/>
        </w:rPr>
        <w:t xml:space="preserve">Industrial Engineering and Management Systems</w:t>
      </w:r>
      <w:r>
        <w:t xml:space="preserve">, Vol. 7, 2020.</w:t>
      </w:r>
    </w:p>
    <w:p>
      <w:pPr>
        <w:pStyle w:val="BodyText"/>
      </w:pPr>
      <w:r>
        <w:t xml:space="preserve">This study examines the adoption of international quality management systems within Iranian automotive factories. It provides a comparative analysis of defect rates before and after the implementation of Six Sigma methodologies. The text is valuable for engineers and quality assurance managers in Tehran who aim to improve manufacturing efficiency and product reliability. It offers actionable insights into process optimization and waste reduction in a resource-constrained environment.</w:t>
      </w:r>
    </w:p>
    <w:bookmarkEnd w:id="23"/>
    <w:bookmarkStart w:id="24" w:name="conclusion"/>
    <w:p>
      <w:pPr>
        <w:pStyle w:val="Heading2"/>
      </w:pPr>
      <w:r>
        <w:t xml:space="preserve">Conclusion</w:t>
      </w:r>
    </w:p>
    <w:p>
      <w:pPr>
        <w:pStyle w:val="FirstParagraph"/>
      </w:pPr>
      <w:r>
        <w:t xml:space="preserve">The resources listed above provide a comprehensive framework for understanding the multifaceted role of the Automotive Engineer in Tehran, Iran. From navigating sanctions and localizing supply chains to addressing severe air pollution and adopting new energy technologies, the challenges are significant. However, these sources also highlight the resilience and innovation characterizing the industry. By engaging with this literature, engineers can better contribute to the development of a sustainable, safe, and technologically advanced automotive sector in Iran.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Tehran, Iran</dc:title>
  <dc:creator/>
  <dc:language>en</dc:language>
  <cp:keywords/>
  <dcterms:created xsi:type="dcterms:W3CDTF">2026-08-07T06:29:21Z</dcterms:created>
  <dcterms:modified xsi:type="dcterms:W3CDTF">2026-08-07T06:29:21Z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