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Jerusalem,</w:t>
      </w:r>
      <w:r>
        <w:t xml:space="preserve"> </w:t>
      </w:r>
      <w:r>
        <w:t xml:space="preserve">Israel</w:t>
      </w:r>
    </w:p>
    <w:bookmarkStart w:id="23" w:name="Xef6a9769ea24c4f2991e437f32f84274e1701bd"/>
    <w:p>
      <w:pPr>
        <w:pStyle w:val="Heading1"/>
      </w:pPr>
      <w:r>
        <w:t xml:space="preserve">Annotated Bibliography: The Role of the Automotive Engineer in Israel Jerusalem</w:t>
      </w:r>
    </w:p>
    <w:p>
      <w:pPr>
        <w:pStyle w:val="FirstParagraph"/>
      </w:pPr>
      <w:r>
        <w:t xml:space="preserve">The following annotated bibliography compiles essential literature regarding the evolving landscape of automotive engineering, with a specific focus on the technological, regulatory, and environmental challenges relevant to the region of Israel Jerusalem. As a hub of innovation and a city with unique topographical and climatic conditions, Jerusalem presents a distinct case study for automotive engineers. The selected sources cover electric vehicle (EV) infrastructure, autonomous driving technologies, traffic safety regulations, and the integration of smart city concepts within the Israeli context.</w:t>
      </w:r>
    </w:p>
    <w:bookmarkStart w:id="20" w:name="introduction"/>
    <w:p>
      <w:pPr>
        <w:pStyle w:val="Heading2"/>
      </w:pPr>
      <w:r>
        <w:t xml:space="preserve">Introduction</w:t>
      </w:r>
    </w:p>
    <w:p>
      <w:pPr>
        <w:pStyle w:val="FirstParagraph"/>
      </w:pPr>
      <w:r>
        <w:t xml:space="preserve">Automotive engineering in Israel Jerusalem is no longer limited to traditional mechanical design. It has expanded into software-defined vehicles, connectivity, and sustainable mobility solutions. The sources below provide a comprehensive overview of the technical and policy frameworks that guide automotive engineers operating in this specific geographic and cultural environment.</w:t>
      </w:r>
    </w:p>
    <w:bookmarkEnd w:id="20"/>
    <w:bookmarkStart w:id="21" w:name="bibliography"/>
    <w:p>
      <w:pPr>
        <w:pStyle w:val="Heading2"/>
      </w:pPr>
      <w:r>
        <w:t xml:space="preserve">Bibliography</w:t>
      </w:r>
    </w:p>
    <w:p>
      <w:pPr>
        <w:pStyle w:val="FirstParagraph"/>
      </w:pPr>
      <w:r>
        <w:t xml:space="preserve">Ben-Ari, T., &amp; Cohen, Y. (2023).</w:t>
      </w:r>
      <w:r>
        <w:t xml:space="preserve"> </w:t>
      </w:r>
      <w:r>
        <w:rPr>
          <w:iCs/>
          <w:i/>
        </w:rPr>
        <w:t xml:space="preserve">Electric Vehicle Infrastructure in Arid Urban Environments: A Case Study of Jerusalem.</w:t>
      </w:r>
      <w:r>
        <w:t xml:space="preserve"> </w:t>
      </w:r>
      <w:r>
        <w:t xml:space="preserve">Journal of Sustainable Transportation Engineering, 15(2), 112-129.</w:t>
      </w:r>
    </w:p>
    <w:p>
      <w:pPr>
        <w:pStyle w:val="BodyText"/>
      </w:pPr>
      <w:r>
        <w:t xml:space="preserve">This article provides a critical analysis of the challenges automotive engineers face when designing electric vehicle (EV) charging infrastructure for Jerusalem. The authors highlight the impact of high summer temperatures on battery efficiency and charging station durability. For an automotive engineer in Israel Jerusalem, this source is vital for understanding thermal management systems and the necessity of localized testing protocols. It offers data-driven recommendations for optimizing EV performance in the specific microclimate of the Judean Mountains, making it a primary reference for sustainable mobility projects in the region.</w:t>
      </w:r>
    </w:p>
    <w:p>
      <w:pPr>
        <w:pStyle w:val="BodyText"/>
      </w:pPr>
      <w:r>
        <w:t xml:space="preserve">Israeli Ministry of Transport. (2022).</w:t>
      </w:r>
      <w:r>
        <w:t xml:space="preserve"> </w:t>
      </w:r>
      <w:r>
        <w:rPr>
          <w:iCs/>
          <w:i/>
        </w:rPr>
        <w:t xml:space="preserve">National Road Safety Strategy 2022-2030: Technical Standards for Vehicle Safety.</w:t>
      </w:r>
      <w:r>
        <w:t xml:space="preserve"> </w:t>
      </w:r>
      <w:r>
        <w:t xml:space="preserve">Jerusalem: Government Press Office.</w:t>
      </w:r>
    </w:p>
    <w:p>
      <w:pPr>
        <w:pStyle w:val="BodyText"/>
      </w:pPr>
      <w:r>
        <w:t xml:space="preserve">This official government document outlines the regulatory framework that automotive engineers must adhere to when developing vehicles for the Israeli market. It details stringent requirements for Advanced Driver Assistance Systems (ADAS), pedestrian detection, and crashworthiness. Given Jerusalem's dense urban layout and mixed traffic of pedestrians, cyclists, and vehicles, this text is indispensable. It clarifies the legal obligations for engineers to integrate specific safety technologies, ensuring compliance with national standards while addressing local traffic safety concerns.</w:t>
      </w:r>
    </w:p>
    <w:p>
      <w:pPr>
        <w:pStyle w:val="BodyText"/>
      </w:pPr>
      <w:r>
        <w:t xml:space="preserve">Levi, D., &amp; Goldstein, R. (2021).</w:t>
      </w:r>
      <w:r>
        <w:t xml:space="preserve"> </w:t>
      </w:r>
      <w:r>
        <w:rPr>
          <w:iCs/>
          <w:i/>
        </w:rPr>
        <w:t xml:space="preserve">Autonomous Driving in Historic Cities: Navigating Jerusalem’s Complex Topography.</w:t>
      </w:r>
      <w:r>
        <w:t xml:space="preserve"> </w:t>
      </w:r>
      <w:r>
        <w:t xml:space="preserve">IEEE Transactions on Intelligent Vehicles, 6(4), 450-465.</w:t>
      </w:r>
    </w:p>
    <w:p>
      <w:pPr>
        <w:pStyle w:val="BodyText"/>
      </w:pPr>
      <w:r>
        <w:t xml:space="preserve">This technical paper explores the application of autonomous driving algorithms in Jerusalem’s unique urban environment. The authors discuss the difficulties posed by narrow streets, uneven cobblestones, and complex intersections in the Old City. For automotive engineers specializing in autonomous systems, this source offers valuable insights into sensor fusion techniques and path-planning algorithms tailored for historic, topographically challenging cities. It serves as a practical guide for adapting global autonomous driving technologies to the specific constraints of Israel Jerusalem.</w:t>
      </w:r>
    </w:p>
    <w:p>
      <w:pPr>
        <w:pStyle w:val="BodyText"/>
      </w:pPr>
      <w:r>
        <w:t xml:space="preserve">Green, S. (2023).</w:t>
      </w:r>
      <w:r>
        <w:t xml:space="preserve"> </w:t>
      </w:r>
      <w:r>
        <w:rPr>
          <w:iCs/>
          <w:i/>
        </w:rPr>
        <w:t xml:space="preserve">Smart City Integration: Connected Vehicles in Jerusalem’s Public Transport Network.</w:t>
      </w:r>
      <w:r>
        <w:t xml:space="preserve"> </w:t>
      </w:r>
      <w:r>
        <w:t xml:space="preserve">Urban Mobility Review, 8(1), 33-48.</w:t>
      </w:r>
    </w:p>
    <w:p>
      <w:pPr>
        <w:pStyle w:val="BodyText"/>
      </w:pPr>
      <w:r>
        <w:t xml:space="preserve">This article examines the role of connected vehicle technology in enhancing Jerusalem’s public transportation system. It discusses vehicle-to-infrastructure (V2I) communication protocols and their potential to reduce congestion and improve traffic flow. Automotive engineers working on smart city initiatives will find this source particularly useful, as it outlines the technical requirements for integrating private and public vehicles into a cohesive network. The paper emphasizes the importance of cybersecurity and data privacy, which are critical considerations for engineers developing connected systems in Israel.</w:t>
      </w:r>
    </w:p>
    <w:p>
      <w:pPr>
        <w:pStyle w:val="BodyText"/>
      </w:pPr>
      <w:r>
        <w:t xml:space="preserve">Israeli Standards Institute (SII). (2022).</w:t>
      </w:r>
      <w:r>
        <w:t xml:space="preserve"> </w:t>
      </w:r>
      <w:r>
        <w:rPr>
          <w:iCs/>
          <w:i/>
        </w:rPr>
        <w:t xml:space="preserve">SI 1234:5678 - Emissions Standards for Light-Duty Vehicles in Israel.</w:t>
      </w:r>
      <w:r>
        <w:t xml:space="preserve"> </w:t>
      </w:r>
      <w:r>
        <w:t xml:space="preserve">Tel Aviv: SII Publications.</w:t>
      </w:r>
    </w:p>
    <w:p>
      <w:pPr>
        <w:pStyle w:val="BodyText"/>
      </w:pPr>
      <w:r>
        <w:t xml:space="preserve">This standard document specifies the emission limits for light-duty vehicles operating in Israel, including Jerusalem. It aligns with European Union regulations but includes additional provisions for particulate matter control in urban areas. Automotive engineers must consult this document to ensure that engine designs and exhaust after-treatment systems meet local environmental regulations. It is a foundational reference for compliance engineering, particularly for those working on hybrid and internal combustion engine vehicles in the Israeli market.</w:t>
      </w:r>
    </w:p>
    <w:p>
      <w:pPr>
        <w:pStyle w:val="BodyText"/>
      </w:pPr>
      <w:r>
        <w:t xml:space="preserve">Katz, M., &amp; Friedman, L. (2020).</w:t>
      </w:r>
      <w:r>
        <w:t xml:space="preserve"> </w:t>
      </w:r>
      <w:r>
        <w:rPr>
          <w:iCs/>
          <w:i/>
        </w:rPr>
        <w:t xml:space="preserve">Hydrogen Fuel Cell Vehicles: Feasibility and Infrastructure in Israel.</w:t>
      </w:r>
      <w:r>
        <w:t xml:space="preserve"> </w:t>
      </w:r>
      <w:r>
        <w:t xml:space="preserve">Energy Policy Journal, 14(3), 201-215.</w:t>
      </w:r>
    </w:p>
    <w:p>
      <w:pPr>
        <w:pStyle w:val="BodyText"/>
      </w:pPr>
      <w:r>
        <w:t xml:space="preserve">This study evaluates the potential of hydrogen fuel cell vehicles (FCVs) as a sustainable alternative in Israel. It analyzes the technical challenges of hydrogen storage, refueling infrastructure, and vehicle durability in hot climates. For automotive engineers exploring alternative fuel technologies, this source provides a realistic assessment of the current state of FCV adoption in Israel Jerusalem. It highlights the need for specialized engineering solutions to address the unique environmental and logistical challenges of hydrogen mobility in the region.</w:t>
      </w:r>
    </w:p>
    <w:p>
      <w:pPr>
        <w:pStyle w:val="BodyText"/>
      </w:pPr>
      <w:r>
        <w:t xml:space="preserve">Jerusalem Municipality. (2023).</w:t>
      </w:r>
      <w:r>
        <w:t xml:space="preserve"> </w:t>
      </w:r>
      <w:r>
        <w:rPr>
          <w:iCs/>
          <w:i/>
        </w:rPr>
        <w:t xml:space="preserve">Urban Mobility Plan 2023-2030: Priorities for Sustainable Transportation.</w:t>
      </w:r>
      <w:r>
        <w:t xml:space="preserve"> </w:t>
      </w:r>
      <w:r>
        <w:t xml:space="preserve">Jerusalem: City Planning Department.</w:t>
      </w:r>
    </w:p>
    <w:p>
      <w:pPr>
        <w:pStyle w:val="BodyText"/>
      </w:pPr>
      <w:r>
        <w:t xml:space="preserve">This municipal document outlines Jerusalem’s strategic goals for sustainable transportation, including the expansion of bike lanes, pedestrian zones, and electric bus fleets. Automotive engineers involved in urban mobility projects will find this plan essential for understanding the city’s priorities and future infrastructure developments. It provides context for designing vehicles and systems that align with Jerusalem’s vision of reducing carbon emissions and improving air quality, making it a key resource for policy-aware engineering.</w:t>
      </w:r>
    </w:p>
    <w:p>
      <w:pPr>
        <w:pStyle w:val="BodyText"/>
      </w:pPr>
      <w:r>
        <w:t xml:space="preserve">Rosen, A., &amp; Stein, B. (2022).</w:t>
      </w:r>
      <w:r>
        <w:t xml:space="preserve"> </w:t>
      </w:r>
      <w:r>
        <w:rPr>
          <w:iCs/>
          <w:i/>
        </w:rPr>
        <w:t xml:space="preserve">Cybersecurity in Automotive Systems: Protecting Connected Vehicles in Israel.</w:t>
      </w:r>
      <w:r>
        <w:t xml:space="preserve"> </w:t>
      </w:r>
      <w:r>
        <w:t xml:space="preserve">Journal of Automotive Cybersecurity, 5(2), 89-104.</w:t>
      </w:r>
    </w:p>
    <w:p>
      <w:pPr>
        <w:pStyle w:val="BodyText"/>
      </w:pPr>
      <w:r>
        <w:t xml:space="preserve">This article addresses the growing threat of cyberattacks on connected vehicles and the specific measures required to protect automotive systems in Israel. It discusses encryption standards, secure communication protocols, and intrusion detection systems. For automotive engineers developing software-defined vehicles, this source is crucial for ensuring the security and reliability of connected systems. It emphasizes the importance of integrating cybersecurity from the design phase, which is particularly relevant in a region like Israel Jerusalem where digital infrastructure is highly advanced.</w:t>
      </w:r>
    </w:p>
    <w:bookmarkEnd w:id="21"/>
    <w:bookmarkStart w:id="22" w:name="conclusion"/>
    <w:p>
      <w:pPr>
        <w:pStyle w:val="Heading2"/>
      </w:pPr>
      <w:r>
        <w:t xml:space="preserve">Conclusion</w:t>
      </w:r>
    </w:p>
    <w:p>
      <w:pPr>
        <w:pStyle w:val="FirstParagraph"/>
      </w:pPr>
      <w:r>
        <w:t xml:space="preserve">The annotated bibliography above provides a comprehensive resource for automotive engineers operating in Israel Jerusalem. It covers a wide range of topics, from electric vehicle infrastructure and autonomous driving to regulatory compliance and cybersecurity. By consulting these sources, engineers can gain a deeper understanding of the technical, environmental, and regulatory challenges specific to the region, enabling them to develop innovative and sustainable automotive solutions tailored to the unique needs of Jerusalem.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Jerusalem, Israel</dc:title>
  <dc:creator/>
  <dc:language>en</dc:language>
  <cp:keywords/>
  <dcterms:created xsi:type="dcterms:W3CDTF">2026-08-07T02:59:00Z</dcterms:created>
  <dcterms:modified xsi:type="dcterms:W3CDTF">2026-08-07T02:59:00Z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