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Israel</w:t>
      </w:r>
    </w:p>
    <w:bookmarkStart w:id="25" w:name="Xb6db690290fb645e486f33234b2df2ea987d4a9"/>
    <w:p>
      <w:pPr>
        <w:pStyle w:val="Heading1"/>
      </w:pPr>
      <w:r>
        <w:t xml:space="preserve">Annotated Bibliography: The Role of the Automotive Engineer in Israel Tel Aviv</w:t>
      </w:r>
    </w:p>
    <w:p>
      <w:pPr>
        <w:pStyle w:val="FirstParagraph"/>
      </w:pPr>
      <w:r>
        <w:t xml:space="preserve">The following annotated bibliography compiles key resources regarding the evolving landscape of automotive engineering, with a specific focus on the technological hub of Tel Aviv, Israel. As the global automotive industry shifts toward electrification, autonomous driving, and connectivity, Tel Aviv has emerged as a critical node for innovation. This collection highlights the intersection of traditional engineering principles and the unique startup ecosystem found in the region.</w:t>
      </w:r>
    </w:p>
    <w:bookmarkStart w:id="20" w:name="introduction-to-the-regional-context"/>
    <w:p>
      <w:pPr>
        <w:pStyle w:val="Heading2"/>
      </w:pPr>
      <w:r>
        <w:t xml:space="preserve">Introduction to the Regional Context</w:t>
      </w:r>
    </w:p>
    <w:p>
      <w:pPr>
        <w:pStyle w:val="FirstParagraph"/>
      </w:pPr>
      <w:r>
        <w:t xml:space="preserve">Global Innovation Index. (2023).</w:t>
      </w:r>
      <w:r>
        <w:t xml:space="preserve"> </w:t>
      </w:r>
      <w:r>
        <w:rPr>
          <w:iCs/>
          <w:i/>
        </w:rPr>
        <w:t xml:space="preserve">Global Innovation Index 2023: Innovation for a Better World</w:t>
      </w:r>
      <w:r>
        <w:t xml:space="preserve">. World Intellectual Property Organization.</w:t>
      </w:r>
    </w:p>
    <w:p>
      <w:pPr>
        <w:pStyle w:val="BodyText"/>
      </w:pPr>
      <w:r>
        <w:t xml:space="preserve">This report provides a macroeconomic overview of innovation ecosystems worldwide, consistently ranking Israel among the top nations for technological advancement. For the automotive engineer in Tel Aviv, this document is essential for understanding the regulatory and economic environment that fosters rapid prototyping and R&amp;D. It highlights how government policy in Israel supports high-tech sectors, including automotive software and hardware integration, making it a prime location for engineering talent.</w:t>
      </w:r>
    </w:p>
    <w:p>
      <w:pPr>
        <w:pStyle w:val="BodyText"/>
      </w:pPr>
      <w:r>
        <w:t xml:space="preserve">The Israel Innovation Authority. (2022).</w:t>
      </w:r>
      <w:r>
        <w:t xml:space="preserve"> </w:t>
      </w:r>
      <w:r>
        <w:rPr>
          <w:iCs/>
          <w:i/>
        </w:rPr>
        <w:t xml:space="preserve">Annual Report: High-Tech Industry in Israel</w:t>
      </w:r>
      <w:r>
        <w:t xml:space="preserve">. TIA Publications.</w:t>
      </w:r>
    </w:p>
    <w:p>
      <w:pPr>
        <w:pStyle w:val="BodyText"/>
      </w:pPr>
      <w:r>
        <w:t xml:space="preserve">This annual report details the specific funding mechanisms and strategic priorities of the Israeli government. It is particularly relevant for automotive engineers working in Tel Aviv who are involved in electric vehicle (EV) infrastructure or autonomous systems. The report outlines grants and partnerships that facilitate collaboration between local startups and global automotive giants, illustrating the practical pathways for engineering projects to scale within the Tel Aviv metropolitan area.</w:t>
      </w:r>
    </w:p>
    <w:bookmarkEnd w:id="20"/>
    <w:bookmarkStart w:id="21" w:name="X35ade44019401ca11ead4dad9063d84db498e4e"/>
    <w:p>
      <w:pPr>
        <w:pStyle w:val="Heading2"/>
      </w:pPr>
      <w:r>
        <w:t xml:space="preserve">Autonomous Driving and Software Engineering</w:t>
      </w:r>
    </w:p>
    <w:p>
      <w:pPr>
        <w:pStyle w:val="FirstParagraph"/>
      </w:pPr>
      <w:r>
        <w:t xml:space="preserve">Goodrich, B. P., &amp; Schultz, R. (2021).</w:t>
      </w:r>
      <w:r>
        <w:t xml:space="preserve"> </w:t>
      </w:r>
      <w:r>
        <w:rPr>
          <w:iCs/>
          <w:i/>
        </w:rPr>
        <w:t xml:space="preserve">Human-Robot Interaction in Autonomous Vehicles</w:t>
      </w:r>
      <w:r>
        <w:t xml:space="preserve">. Annual Review of Control, Robotics, and Autonomous Systems, 4, 1-24.</w:t>
      </w:r>
    </w:p>
    <w:p>
      <w:pPr>
        <w:pStyle w:val="BodyText"/>
      </w:pPr>
      <w:r>
        <w:t xml:space="preserve">While a global study, this article is critical for the automotive engineer in Tel Aviv, a city known for its concentration of autonomous driving startups. It explores the psychological and technical aspects of human-robot interaction within vehicles. Engineers in Israel often focus on the software layers of autonomy; this text provides the theoretical framework necessary for designing safe and intuitive interfaces for self-driving cars, a key export of the Tel Aviv tech sector.</w:t>
      </w:r>
    </w:p>
    <w:p>
      <w:pPr>
        <w:pStyle w:val="BodyText"/>
      </w:pPr>
      <w:r>
        <w:t xml:space="preserve">Shalev-Shwartz, S., Shammah, S., &amp; Shashua, A. (2016).</w:t>
      </w:r>
      <w:r>
        <w:t xml:space="preserve"> </w:t>
      </w:r>
      <w:r>
        <w:rPr>
          <w:iCs/>
          <w:i/>
        </w:rPr>
        <w:t xml:space="preserve">On a Formal Definition of Autonomous Driving</w:t>
      </w:r>
      <w:r>
        <w:t xml:space="preserve">. Proceedings of the International Conference on Machine Learning (ICML).</w:t>
      </w:r>
    </w:p>
    <w:p>
      <w:pPr>
        <w:pStyle w:val="BodyText"/>
      </w:pPr>
      <w:r>
        <w:t xml:space="preserve">Authored by prominent researchers associated with the Technion and the Tel Aviv ecosystem, this paper is foundational for automotive engineers specializing in machine learning. It proposes a formal definition of autonomous driving that bridges the gap between theoretical computer science and practical engineering. For professionals in Tel Aviv, this work is a reference point for developing algorithms that ensure safety and reliability in complex urban environments, such as those found in central Tel Aviv.</w:t>
      </w:r>
    </w:p>
    <w:p>
      <w:pPr>
        <w:pStyle w:val="BodyText"/>
      </w:pPr>
      <w:r>
        <w:t xml:space="preserve">Mobileye. (2023).</w:t>
      </w:r>
      <w:r>
        <w:t xml:space="preserve"> </w:t>
      </w:r>
      <w:r>
        <w:rPr>
          <w:iCs/>
          <w:i/>
        </w:rPr>
        <w:t xml:space="preserve">Annual Report: Vision-Based Driver Assistance Systems</w:t>
      </w:r>
      <w:r>
        <w:t xml:space="preserve">. Intel Corporation.</w:t>
      </w:r>
    </w:p>
    <w:p>
      <w:pPr>
        <w:pStyle w:val="BodyText"/>
      </w:pPr>
      <w:r>
        <w:t xml:space="preserve">As a Tel Aviv-based company with global influence, Mobileye’s annual reports are indispensable for automotive engineers in the region. This document details advancements in computer vision and sensor fusion technologies. It offers practical insights into how Israeli engineering teams are solving real-world problems related to lane detection, pedestrian recognition, and traffic light analysis. It serves as a case study for the successful commercialization of automotive engineering innovations originating in Tel Aviv.</w:t>
      </w:r>
    </w:p>
    <w:bookmarkEnd w:id="21"/>
    <w:bookmarkStart w:id="22" w:name="electrification-and-sustainable-mobility"/>
    <w:p>
      <w:pPr>
        <w:pStyle w:val="Heading2"/>
      </w:pPr>
      <w:r>
        <w:t xml:space="preserve">Electrification and Sustainable Mobility</w:t>
      </w:r>
    </w:p>
    <w:p>
      <w:pPr>
        <w:pStyle w:val="FirstParagraph"/>
      </w:pPr>
      <w:r>
        <w:t xml:space="preserve">International Energy Agency (IEA). (2023).</w:t>
      </w:r>
      <w:r>
        <w:t xml:space="preserve"> </w:t>
      </w:r>
      <w:r>
        <w:rPr>
          <w:iCs/>
          <w:i/>
        </w:rPr>
        <w:t xml:space="preserve">Global EV Outlook 2023</w:t>
      </w:r>
      <w:r>
        <w:t xml:space="preserve">. IEA Publications.</w:t>
      </w:r>
    </w:p>
    <w:p>
      <w:pPr>
        <w:pStyle w:val="BodyText"/>
      </w:pPr>
      <w:r>
        <w:t xml:space="preserve">This comprehensive report tracks the global adoption of electric vehicles and the development of charging infrastructure. For the automotive engineer in Israel Tel Aviv, it provides context for local market trends. Israel has been aggressively expanding its EV charging network, and this report helps engineers understand the technical standards and battery technologies that are becoming dominant. It is crucial for those designing powertrain systems or grid-integration solutions in the Israeli market.</w:t>
      </w:r>
    </w:p>
    <w:p>
      <w:pPr>
        <w:pStyle w:val="BodyText"/>
      </w:pPr>
      <w:r>
        <w:t xml:space="preserve">Ministry of Transport and Road Safety, Israel. (2022).</w:t>
      </w:r>
      <w:r>
        <w:t xml:space="preserve"> </w:t>
      </w:r>
      <w:r>
        <w:rPr>
          <w:iCs/>
          <w:i/>
        </w:rPr>
        <w:t xml:space="preserve">National Plan for Electric Mobility</w:t>
      </w:r>
      <w:r>
        <w:t xml:space="preserve">. Government of Israel.</w:t>
      </w:r>
    </w:p>
    <w:p>
      <w:pPr>
        <w:pStyle w:val="BodyText"/>
      </w:pPr>
      <w:r>
        <w:t xml:space="preserve">This policy document outlines the Israeli government’s roadmap for transitioning to electric mobility. It is a primary source for automotive engineers working in Tel Aviv, as it dictates regulatory requirements for vehicle emissions, charging station compatibility, and incentives for EV adoption. Understanding this plan is essential for engineers developing hardware or software solutions that must comply with local regulations while contributing to the national goal of reducing carbon footprints.</w:t>
      </w:r>
    </w:p>
    <w:bookmarkEnd w:id="22"/>
    <w:bookmarkStart w:id="23" w:name="industry-collaboration-and-future-trends"/>
    <w:p>
      <w:pPr>
        <w:pStyle w:val="Heading2"/>
      </w:pPr>
      <w:r>
        <w:t xml:space="preserve">Industry Collaboration and Future Trends</w:t>
      </w:r>
    </w:p>
    <w:p>
      <w:pPr>
        <w:pStyle w:val="FirstParagraph"/>
      </w:pPr>
      <w:r>
        <w:t xml:space="preserve">McKinsey &amp; Company. (2023).</w:t>
      </w:r>
      <w:r>
        <w:t xml:space="preserve"> </w:t>
      </w:r>
      <w:r>
        <w:rPr>
          <w:iCs/>
          <w:i/>
        </w:rPr>
        <w:t xml:space="preserve">The Future of Mobility in the Middle East and North Africa</w:t>
      </w:r>
      <w:r>
        <w:t xml:space="preserve">. McKinsey Global Institute.</w:t>
      </w:r>
    </w:p>
    <w:p>
      <w:pPr>
        <w:pStyle w:val="BodyText"/>
      </w:pPr>
      <w:r>
        <w:t xml:space="preserve">This analysis examines the shifting dynamics of the automotive industry in the MENA region, with a specific spotlight on Israel’s role as a technology exporter. For automotive engineers in Tel Aviv, this report highlights opportunities for collaboration with traditional automakers seeking Israeli tech. It discusses trends in shared mobility and connected cars, providing strategic insight for engineers looking to align their technical skills with future market demands in the region.</w:t>
      </w:r>
    </w:p>
    <w:p>
      <w:pPr>
        <w:pStyle w:val="BodyText"/>
      </w:pPr>
      <w:r>
        <w:t xml:space="preserve">SAE International. (2023).</w:t>
      </w:r>
      <w:r>
        <w:t xml:space="preserve"> </w:t>
      </w:r>
      <w:r>
        <w:rPr>
          <w:iCs/>
          <w:i/>
        </w:rPr>
        <w:t xml:space="preserve">Automotive Engineering in the Digital Age: Standards and Practices</w:t>
      </w:r>
      <w:r>
        <w:t xml:space="preserve">. SAE Technical Papers.</w:t>
      </w:r>
    </w:p>
    <w:p>
      <w:pPr>
        <w:pStyle w:val="BodyText"/>
      </w:pPr>
      <w:r>
        <w:t xml:space="preserve">SAE International provides the global standards that automotive engineers must adhere to. This collection of papers is vital for engineers in Tel Aviv who are working on projects that will be deployed internationally. It covers topics ranging from cybersecurity in connected vehicles to the mechanical integrity of new materials. For the Israeli automotive engineer, mastering these standards is key to ensuring that innovations developed in local startups can be integrated into global automotive supply chains.</w:t>
      </w:r>
    </w:p>
    <w:bookmarkEnd w:id="23"/>
    <w:bookmarkStart w:id="24" w:name="conclusion"/>
    <w:p>
      <w:pPr>
        <w:pStyle w:val="Heading2"/>
      </w:pPr>
      <w:r>
        <w:t xml:space="preserve">Conclusion</w:t>
      </w:r>
    </w:p>
    <w:p>
      <w:pPr>
        <w:pStyle w:val="FirstParagraph"/>
      </w:pPr>
      <w:r>
        <w:t xml:space="preserve">This annotated bibliography underscores the unique position of the automotive engineer in Israel Tel Aviv. The resources selected reflect a blend of global standards and local innovations. From the theoretical foundations of autonomous driving to the practical policies governing electric mobility in Israel, these texts provide a comprehensive framework for understanding the current and future state of automotive engineering in this dynamic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Tel Aviv, Israel</dc:title>
  <dc:creator/>
  <dc:language>en</dc:language>
  <cp:keywords/>
  <dcterms:created xsi:type="dcterms:W3CDTF">2026-08-07T14:28:08Z</dcterms:created>
  <dcterms:modified xsi:type="dcterms:W3CDTF">2026-08-07T14:28:08Z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