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Almaty,</w:t>
      </w:r>
      <w:r>
        <w:t xml:space="preserve"> </w:t>
      </w:r>
      <w:r>
        <w:t xml:space="preserve">Kazakhstan</w:t>
      </w:r>
    </w:p>
    <w:bookmarkStart w:id="23" w:name="X2f0b8268cd740955bfe87eb0d449e9da225fe2b"/>
    <w:p>
      <w:pPr>
        <w:pStyle w:val="Heading1"/>
      </w:pPr>
      <w:r>
        <w:t xml:space="preserve">Annotated Bibliography: The Role and Evolution of the Automotive Engineer in Almaty, Kazakhstan</w:t>
      </w:r>
    </w:p>
    <w:p>
      <w:pPr>
        <w:pStyle w:val="FirstParagraph"/>
      </w:pPr>
      <w:r>
        <w:t xml:space="preserve">The following annotated bibliography compiles essential literature regarding the automotive engineering sector within the context of Almaty, Kazakhstan. This collection addresses the specific challenges and opportunities faced by automotive engineers in the region, including the transition to electric vehicles (EVs), the impact of local manufacturing initiatives, and the adaptation of engineering standards to Central Asian climatic conditions.</w:t>
      </w:r>
    </w:p>
    <w:bookmarkStart w:id="20" w:name="introduction"/>
    <w:p>
      <w:pPr>
        <w:pStyle w:val="Heading2"/>
      </w:pPr>
      <w:r>
        <w:t xml:space="preserve">Introduction</w:t>
      </w:r>
    </w:p>
    <w:p>
      <w:pPr>
        <w:pStyle w:val="FirstParagraph"/>
      </w:pPr>
      <w:r>
        <w:t xml:space="preserve">Almaty serves as the economic and technological hub of Kazakhstan. For the automotive engineer, the city represents a unique intersection of global automotive trends and local industrial realities. The literature selected below provides a comprehensive overview of the technical, economic, and regulatory frameworks that define the profession in this specific geographic location.</w:t>
      </w:r>
    </w:p>
    <w:bookmarkEnd w:id="20"/>
    <w:bookmarkStart w:id="21" w:name="bibliographic-entries"/>
    <w:p>
      <w:pPr>
        <w:pStyle w:val="Heading2"/>
      </w:pPr>
      <w:r>
        <w:t xml:space="preserve">Bibliographic Entries</w:t>
      </w:r>
    </w:p>
    <w:p>
      <w:pPr>
        <w:pStyle w:val="FirstParagraph"/>
      </w:pPr>
      <w:r>
        <w:t xml:space="preserve">Akhmetov, B., &amp; Nurpeisov, K. (2022).</w:t>
      </w:r>
      <w:r>
        <w:t xml:space="preserve"> </w:t>
      </w:r>
      <w:r>
        <w:rPr>
          <w:iCs/>
          <w:i/>
        </w:rPr>
        <w:t xml:space="preserve">Industrial Modernization and Automotive Manufacturing in Kazakhstan: The Almaty Case Study.</w:t>
      </w:r>
      <w:r>
        <w:t xml:space="preserve"> </w:t>
      </w:r>
      <w:r>
        <w:t xml:space="preserve">Almaty: National University of Science and Technology "KazNTU" Press.</w:t>
      </w:r>
    </w:p>
    <w:p>
      <w:pPr>
        <w:pStyle w:val="BodyText"/>
      </w:pPr>
      <w:r>
        <w:t xml:space="preserve">This monograph provides a critical analysis of the shift from assembly-based operations to full-cycle manufacturing within Kazakhstan. The authors focus heavily on the industrial zones surrounding Almaty, detailing how local automotive engineers are adapting global supply chain models to the Central Asian market. The text is particularly valuable for understanding the technical requirements for localization, including the engineering challenges of sourcing materials domestically. It offers a roadmap for engineers seeking to align their technical skills with the national industrial policy goals set by the Ministry of Industry and Infrastructure Development.</w:t>
      </w:r>
    </w:p>
    <w:p>
      <w:pPr>
        <w:pStyle w:val="BodyText"/>
      </w:pPr>
      <w:r>
        <w:t xml:space="preserve">Center for Automotive Research (CAR). (2023).</w:t>
      </w:r>
      <w:r>
        <w:t xml:space="preserve"> </w:t>
      </w:r>
      <w:r>
        <w:rPr>
          <w:iCs/>
          <w:i/>
        </w:rPr>
        <w:t xml:space="preserve">Electric Vehicle Infrastructure and Engineering Standards in Central Asia.</w:t>
      </w:r>
      <w:r>
        <w:t xml:space="preserve"> </w:t>
      </w:r>
      <w:r>
        <w:t xml:space="preserve">Ann Arbor, MI: CAR Publications.</w:t>
      </w:r>
    </w:p>
    <w:p>
      <w:pPr>
        <w:pStyle w:val="BodyText"/>
      </w:pPr>
      <w:r>
        <w:t xml:space="preserve">While a global publication, this report contains a dedicated chapter on Kazakhstan, specifically analyzing the pilot EV projects in Almaty. It outlines the engineering specifications required for charging infrastructure that can withstand the region's extreme temperature fluctuations. For the automotive engineer in Almaty, this document is essential for understanding the technical standards for battery thermal management systems and grid integration. It highlights the gap between current local engineering practices and international EV safety standards, providing a benchmark for professional development.</w:t>
      </w:r>
    </w:p>
    <w:p>
      <w:pPr>
        <w:pStyle w:val="BodyText"/>
      </w:pPr>
      <w:r>
        <w:t xml:space="preserve">Doszhanova, A. (2021).</w:t>
      </w:r>
      <w:r>
        <w:t xml:space="preserve"> </w:t>
      </w:r>
      <w:r>
        <w:rPr>
          <w:iCs/>
          <w:i/>
        </w:rPr>
        <w:t xml:space="preserve">Climate-Resilient Vehicle Design: Engineering for the Steppe Environment.</w:t>
      </w:r>
      <w:r>
        <w:t xml:space="preserve"> </w:t>
      </w:r>
      <w:r>
        <w:t xml:space="preserve">Journal of Central Asian Engineering, 15(3), 45-62.</w:t>
      </w:r>
    </w:p>
    <w:p>
      <w:pPr>
        <w:pStyle w:val="BodyText"/>
      </w:pPr>
      <w:r>
        <w:t xml:space="preserve">This peer-reviewed article addresses a niche but critical aspect of automotive engineering in Kazakhstan: environmental adaptation. Doszhanova examines the mechanical stress placed on vehicle components due to Almaty's specific microclimate, characterized by high altitude, intense solar radiation, and rapid temperature shifts. The paper proposes engineering modifications for suspension systems and cooling units to enhance vehicle longevity. It is a primary resource for engineers involved in vehicle testing and durability analysis within the region.</w:t>
      </w:r>
    </w:p>
    <w:p>
      <w:pPr>
        <w:pStyle w:val="BodyText"/>
      </w:pPr>
      <w:r>
        <w:t xml:space="preserve">Government of Kazakhstan. (2020).</w:t>
      </w:r>
      <w:r>
        <w:t xml:space="preserve"> </w:t>
      </w:r>
      <w:r>
        <w:rPr>
          <w:iCs/>
          <w:i/>
        </w:rPr>
        <w:t xml:space="preserve">Strategy "Kazakhstan-2050": Roadmap for the Automotive Sector.</w:t>
      </w:r>
      <w:r>
        <w:t xml:space="preserve"> </w:t>
      </w:r>
      <w:r>
        <w:t xml:space="preserve">Astana: Ministry of National Economy.</w:t>
      </w:r>
    </w:p>
    <w:p>
      <w:pPr>
        <w:pStyle w:val="BodyText"/>
      </w:pPr>
      <w:r>
        <w:t xml:space="preserve">This official government document outlines the regulatory and economic framework governing the automotive industry. For the automotive engineer, understanding this strategy is crucial for career planning and project alignment. It details the incentives for developing domestic automotive technologies and the phased implementation of stricter emission standards in major cities like Almaty. The document serves as a foundational text for understanding the legal and economic constraints under which engineering projects are executed in the country.</w:t>
      </w:r>
    </w:p>
    <w:p>
      <w:pPr>
        <w:pStyle w:val="BodyText"/>
      </w:pPr>
      <w:r>
        <w:t xml:space="preserve">International Organization of Motor Vehicle Manufacturers (OICA). (2023).</w:t>
      </w:r>
      <w:r>
        <w:t xml:space="preserve"> </w:t>
      </w:r>
      <w:r>
        <w:rPr>
          <w:iCs/>
          <w:i/>
        </w:rPr>
        <w:t xml:space="preserve">Global Automotive Production Statistics: Emerging Markets Report.</w:t>
      </w:r>
      <w:r>
        <w:t xml:space="preserve"> </w:t>
      </w:r>
      <w:r>
        <w:t xml:space="preserve">Paris: OICA.</w:t>
      </w:r>
    </w:p>
    <w:p>
      <w:pPr>
        <w:pStyle w:val="BodyText"/>
      </w:pPr>
      <w:r>
        <w:t xml:space="preserve">This statistical report provides data on vehicle production and sales trends in emerging markets, including Kazakhstan. It offers insights into the market demand for specific vehicle types in Almaty, such as SUVs and commercial trucks, which are prevalent due to the city's topography and logistics needs. Automotive engineers can use this data to inform design choices and manufacturing priorities. The report also highlights the growing competition from Asian manufacturers, influencing the technical specifications required for local assembly plants.</w:t>
      </w:r>
    </w:p>
    <w:p>
      <w:pPr>
        <w:pStyle w:val="BodyText"/>
      </w:pPr>
      <w:r>
        <w:t xml:space="preserve">Kairbekov, R., &amp; Smith, J. (2022).</w:t>
      </w:r>
      <w:r>
        <w:t xml:space="preserve"> </w:t>
      </w:r>
      <w:r>
        <w:rPr>
          <w:iCs/>
          <w:i/>
        </w:rPr>
        <w:t xml:space="preserve">Smart Mobility Solutions for Almaty: Integrating IoT in Public Transport.</w:t>
      </w:r>
      <w:r>
        <w:t xml:space="preserve"> </w:t>
      </w:r>
      <w:r>
        <w:t xml:space="preserve">Almaty: Eurasian Journal of Technology and Innovation.</w:t>
      </w:r>
    </w:p>
    <w:p>
      <w:pPr>
        <w:pStyle w:val="BodyText"/>
      </w:pPr>
      <w:r>
        <w:t xml:space="preserve">This article explores the integration of Internet of Things (IoT) technologies into Almaty's public transportation system. It discusses the role of the automotive engineer in developing connected vehicle systems, traffic management algorithms, and real-time diagnostics for buses and taxis. The text is highly relevant for engineers specializing in software-defined vehicles and telematics. It provides case studies of successful implementations in Almaty, demonstrating the practical application of smart mobility concepts in a developing urban environment.</w:t>
      </w:r>
    </w:p>
    <w:p>
      <w:pPr>
        <w:pStyle w:val="BodyText"/>
      </w:pPr>
      <w:r>
        <w:t xml:space="preserve">Kazakh National Research Technical University (KazNTU). (2023).</w:t>
      </w:r>
      <w:r>
        <w:t xml:space="preserve"> </w:t>
      </w:r>
      <w:r>
        <w:rPr>
          <w:iCs/>
          <w:i/>
        </w:rPr>
        <w:t xml:space="preserve">Annual Report on Automotive Engineering Education and Research.</w:t>
      </w:r>
      <w:r>
        <w:t xml:space="preserve"> </w:t>
      </w:r>
      <w:r>
        <w:t xml:space="preserve">Almaty: KazNTU.</w:t>
      </w:r>
    </w:p>
    <w:p>
      <w:pPr>
        <w:pStyle w:val="BodyText"/>
      </w:pPr>
      <w:r>
        <w:t xml:space="preserve">As the leading technical university in the country, KazNTU's annual report provides a snapshot of the current state of automotive engineering education and research in Almaty. It details the curriculum updates aimed at preparing engineers for modern challenges, such as hybrid powertrains and autonomous driving systems. The report also lists ongoing research projects funded by local automotive manufacturers, offering a valuable resource for identifying collaboration opportunities and emerging technical trends within the local engineering community.</w:t>
      </w:r>
    </w:p>
    <w:p>
      <w:pPr>
        <w:pStyle w:val="BodyText"/>
      </w:pPr>
      <w:r>
        <w:t xml:space="preserve">World Bank. (2021).</w:t>
      </w:r>
      <w:r>
        <w:t xml:space="preserve"> </w:t>
      </w:r>
      <w:r>
        <w:rPr>
          <w:iCs/>
          <w:i/>
        </w:rPr>
        <w:t xml:space="preserve">Kazakhstan Economic Update: Transport and Logistics Sector Analysis.</w:t>
      </w:r>
      <w:r>
        <w:t xml:space="preserve"> </w:t>
      </w:r>
      <w:r>
        <w:t xml:space="preserve">Washington, DC: World Bank Group.</w:t>
      </w:r>
    </w:p>
    <w:p>
      <w:pPr>
        <w:pStyle w:val="BodyText"/>
      </w:pPr>
      <w:r>
        <w:t xml:space="preserve">This report analyzes the broader economic context of the transport sector in Kazakhstan, with specific references to Almaty's role as a logistics hub. It discusses the infrastructure requirements for efficient freight and passenger movement, directly impacting the demand for specialized automotive engineering solutions. The document highlights the need for durable, high-capacity vehicles and efficient maintenance systems. For automotive engineers, it provides a macroeconomic perspective on how infrastructure development drives technical requirements and market opportunities in the region.</w:t>
      </w:r>
    </w:p>
    <w:bookmarkEnd w:id="21"/>
    <w:bookmarkStart w:id="22" w:name="conclusion"/>
    <w:p>
      <w:pPr>
        <w:pStyle w:val="Heading2"/>
      </w:pPr>
      <w:r>
        <w:t xml:space="preserve">Conclusion</w:t>
      </w:r>
    </w:p>
    <w:p>
      <w:pPr>
        <w:pStyle w:val="FirstParagraph"/>
      </w:pPr>
      <w:r>
        <w:t xml:space="preserve">The literature reviewed above underscores the dynamic nature of the automotive engineering profession in Almaty, Kazakhstan. Engineers in this region must navigate a complex landscape that includes adapting to harsh environmental conditions, integrating advanced digital technologies, and aligning with national industrial strategies. This annotated bibliography serves as a foundational resource for professionals and students seeking to contribute to the growth and modernization of Kazakhstan's automotive sector.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Almaty, Kazakhstan</dc:title>
  <dc:creator/>
  <dc:language>en</dc:language>
  <cp:keywords/>
  <dcterms:created xsi:type="dcterms:W3CDTF">2026-08-07T06:12:36Z</dcterms:created>
  <dcterms:modified xsi:type="dcterms:W3CDTF">2026-08-07T06:12:36Z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