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Automotive Engineering in the Context of Islamabad, Pakistan</w:t>
      </w:r>
    </w:p>
    <w:bookmarkEnd w:id="20"/>
    <w:bookmarkStart w:id="21" w:name="introduction"/>
    <w:p>
      <w:pPr>
        <w:pStyle w:val="Heading2"/>
      </w:pPr>
      <w:r>
        <w:t xml:space="preserve">Introduction</w:t>
      </w:r>
    </w:p>
    <w:p>
      <w:pPr>
        <w:pStyle w:val="FirstParagraph"/>
      </w:pPr>
      <w:r>
        <w:t xml:space="preserve">The automotive sector in Pakistan is undergoing a significant transformation, driven by the need for energy efficiency, the adoption of electric vehicles (EVs), and the modernization of manufacturing standards. Islamabad, as the capital city and a hub for educational institutions and policy-making bodies, plays a pivotal role in shaping the future of the</w:t>
      </w:r>
      <w:r>
        <w:t xml:space="preserve"> </w:t>
      </w:r>
      <w:r>
        <w:rPr>
          <w:bCs/>
          <w:b/>
        </w:rPr>
        <w:t xml:space="preserve">Automotive Engineer</w:t>
      </w:r>
      <w:r>
        <w:t xml:space="preserve"> </w:t>
      </w:r>
      <w:r>
        <w:t xml:space="preserve">in the region. This</w:t>
      </w:r>
      <w:r>
        <w:t xml:space="preserve"> </w:t>
      </w:r>
      <w:r>
        <w:rPr>
          <w:bCs/>
          <w:b/>
        </w:rPr>
        <w:t xml:space="preserve">Annotated Bibliography</w:t>
      </w:r>
      <w:r>
        <w:t xml:space="preserve"> </w:t>
      </w:r>
      <w:r>
        <w:t xml:space="preserve">compiles key resources relevant to the technical, regulatory, and educational landscape of automotive engineering within</w:t>
      </w:r>
      <w:r>
        <w:t xml:space="preserve"> </w:t>
      </w:r>
      <w:r>
        <w:rPr>
          <w:bCs/>
          <w:b/>
        </w:rPr>
        <w:t xml:space="preserve">Pakistan Islamabad</w:t>
      </w:r>
      <w:r>
        <w:t xml:space="preserve">. The selected sources address critical topics such as alternative fuels, local manufacturing challenges, traffic management engineering, and the curriculum required to train the next generation of engineers in the Federal Capital.</w:t>
      </w:r>
    </w:p>
    <w:bookmarkEnd w:id="21"/>
    <w:p>
      <w:pPr>
        <w:pStyle w:val="BodyText"/>
      </w:pPr>
      <w:r>
        <w:t xml:space="preserve">1. Pakistan Automotive Manufacturers Association (PAMA). (2023).</w:t>
      </w:r>
      <w:r>
        <w:t xml:space="preserve"> </w:t>
      </w:r>
      <w:r>
        <w:rPr>
          <w:iCs/>
          <w:i/>
        </w:rPr>
        <w:t xml:space="preserve">Annual Report on the State of the Automotive Industry in Pakistan</w:t>
      </w:r>
      <w:r>
        <w:t xml:space="preserve">. Islamabad: PAMA Headquarters.</w:t>
      </w:r>
    </w:p>
    <w:p>
      <w:pPr>
        <w:pStyle w:val="BodyText"/>
      </w:pPr>
      <w:r>
        <w:t xml:space="preserve">This comprehensive report provides an essential overview of the current status of the automotive industry in Pakistan. For an</w:t>
      </w:r>
      <w:r>
        <w:t xml:space="preserve"> </w:t>
      </w:r>
      <w:r>
        <w:rPr>
          <w:bCs/>
          <w:b/>
        </w:rPr>
        <w:t xml:space="preserve">Automotive Engineer</w:t>
      </w:r>
      <w:r>
        <w:t xml:space="preserve"> </w:t>
      </w:r>
      <w:r>
        <w:t xml:space="preserve">based in</w:t>
      </w:r>
      <w:r>
        <w:t xml:space="preserve"> </w:t>
      </w:r>
      <w:r>
        <w:rPr>
          <w:bCs/>
          <w:b/>
        </w:rPr>
        <w:t xml:space="preserve">Pakistan Islamabad</w:t>
      </w:r>
      <w:r>
        <w:t xml:space="preserve">, this document is crucial for understanding market trends, import policies, and the shift towards electric mobility. The report details the challenges faced by local manufacturers, including supply chain disruptions and the high cost of imported components. It also highlights government initiatives aimed at boosting local assembly and manufacturing. The data presented is vital for engineers involved in feasibility studies or policy advisory roles within the capital's industrial zones.</w:t>
      </w:r>
    </w:p>
    <w:p>
      <w:pPr>
        <w:pStyle w:val="BodyText"/>
      </w:pPr>
      <w:r>
        <w:t xml:space="preserve">2. National Highway Authority (NHA). (2022).</w:t>
      </w:r>
      <w:r>
        <w:t xml:space="preserve"> </w:t>
      </w:r>
      <w:r>
        <w:rPr>
          <w:iCs/>
          <w:i/>
        </w:rPr>
        <w:t xml:space="preserve">Technical Standards for Road Safety and Vehicle Inspection in Pakistan</w:t>
      </w:r>
      <w:r>
        <w:t xml:space="preserve">. Islamabad: NHA Publications.</w:t>
      </w:r>
    </w:p>
    <w:p>
      <w:pPr>
        <w:pStyle w:val="BodyText"/>
      </w:pPr>
      <w:r>
        <w:t xml:space="preserve">This technical manual outlines the regulatory framework governing vehicle safety and roadworthiness in Pakistan. It is a primary reference for</w:t>
      </w:r>
      <w:r>
        <w:t xml:space="preserve"> </w:t>
      </w:r>
      <w:r>
        <w:rPr>
          <w:bCs/>
          <w:b/>
        </w:rPr>
        <w:t xml:space="preserve">Automotive Engineers</w:t>
      </w:r>
      <w:r>
        <w:t xml:space="preserve"> </w:t>
      </w:r>
      <w:r>
        <w:t xml:space="preserve">working on compliance and testing in</w:t>
      </w:r>
      <w:r>
        <w:t xml:space="preserve"> </w:t>
      </w:r>
      <w:r>
        <w:rPr>
          <w:bCs/>
          <w:b/>
        </w:rPr>
        <w:t xml:space="preserve">Pakistan Islamabad</w:t>
      </w:r>
      <w:r>
        <w:t xml:space="preserve">. The document details the specific requirements for vehicle emissions, braking systems, and structural integrity that align with international standards. Understanding these standards is imperative for engineers designing vehicles for the local market or managing inspection centers in the Federal Capital Territory. It serves as a bridge between theoretical engineering principles and practical legal requirements.</w:t>
      </w:r>
    </w:p>
    <w:p>
      <w:pPr>
        <w:pStyle w:val="BodyText"/>
      </w:pPr>
      <w:r>
        <w:t xml:space="preserve">3. Khan, M. A., &amp; Ahmed, S. (2021). "Challenges and Opportunities for Electric Vehicle Adoption in Pakistan."</w:t>
      </w:r>
      <w:r>
        <w:t xml:space="preserve"> </w:t>
      </w:r>
      <w:r>
        <w:rPr>
          <w:iCs/>
          <w:i/>
        </w:rPr>
        <w:t xml:space="preserve">Journal of Engineering Research, University of Engineering and Technology (UET) Lahore</w:t>
      </w:r>
      <w:r>
        <w:t xml:space="preserve">, 19(2), 45-58.</w:t>
      </w:r>
    </w:p>
    <w:p>
      <w:pPr>
        <w:pStyle w:val="BodyText"/>
      </w:pPr>
      <w:r>
        <w:t xml:space="preserve">Although published by UET Lahore, this study is highly relevant to the</w:t>
      </w:r>
      <w:r>
        <w:t xml:space="preserve"> </w:t>
      </w:r>
      <w:r>
        <w:rPr>
          <w:bCs/>
          <w:b/>
        </w:rPr>
        <w:t xml:space="preserve">Automotive Engineer</w:t>
      </w:r>
      <w:r>
        <w:t xml:space="preserve"> </w:t>
      </w:r>
      <w:r>
        <w:t xml:space="preserve">in</w:t>
      </w:r>
      <w:r>
        <w:t xml:space="preserve"> </w:t>
      </w:r>
      <w:r>
        <w:rPr>
          <w:bCs/>
          <w:b/>
        </w:rPr>
        <w:t xml:space="preserve">Pakistan Islamabad</w:t>
      </w:r>
      <w:r>
        <w:t xml:space="preserve"> </w:t>
      </w:r>
      <w:r>
        <w:t xml:space="preserve">due to the city's progressive stance on green technology. The authors analyze the infrastructure requirements for EVs, including charging stations and grid stability. The paper discusses the technical barriers to EV adoption, such as battery performance in Pakistan's climate and the lack of standardized charging protocols. For engineers in Islamabad, this research provides a roadmap for developing sustainable mobility solutions and informs the design of EV integration projects in the capital.</w:t>
      </w:r>
    </w:p>
    <w:p>
      <w:pPr>
        <w:pStyle w:val="BodyText"/>
      </w:pPr>
      <w:r>
        <w:t xml:space="preserve">4. Islamabad Capital Territory (ICT) Administration. (2023).</w:t>
      </w:r>
      <w:r>
        <w:t xml:space="preserve"> </w:t>
      </w:r>
      <w:r>
        <w:rPr>
          <w:iCs/>
          <w:i/>
        </w:rPr>
        <w:t xml:space="preserve">Smart City Mobility Plan: Integrating Technology in Urban Transport</w:t>
      </w:r>
      <w:r>
        <w:t xml:space="preserve">. Islamabad: ICT Development Authority.</w:t>
      </w:r>
    </w:p>
    <w:p>
      <w:pPr>
        <w:pStyle w:val="BodyText"/>
      </w:pPr>
      <w:r>
        <w:t xml:space="preserve">This policy document outlines the vision for transforming Islamabad into a smart city with efficient public transport systems. It is a critical resource for</w:t>
      </w:r>
      <w:r>
        <w:t xml:space="preserve"> </w:t>
      </w:r>
      <w:r>
        <w:rPr>
          <w:bCs/>
          <w:b/>
        </w:rPr>
        <w:t xml:space="preserve">Automotive Engineers</w:t>
      </w:r>
      <w:r>
        <w:t xml:space="preserve"> </w:t>
      </w:r>
      <w:r>
        <w:t xml:space="preserve">specializing in traffic engineering and urban mobility within</w:t>
      </w:r>
      <w:r>
        <w:t xml:space="preserve"> </w:t>
      </w:r>
      <w:r>
        <w:rPr>
          <w:bCs/>
          <w:b/>
        </w:rPr>
        <w:t xml:space="preserve">Pakistan Islamabad</w:t>
      </w:r>
      <w:r>
        <w:t xml:space="preserve">. The plan emphasizes the use of data analytics, intelligent transport systems (ITS), and the integration of non-motorized transport. Engineers can use this document to understand the future demand for connected vehicles and automated traffic management systems in the capital, guiding their professional development and project proposals.</w:t>
      </w:r>
    </w:p>
    <w:p>
      <w:pPr>
        <w:pStyle w:val="BodyText"/>
      </w:pPr>
      <w:r>
        <w:t xml:space="preserve">5. National University of Sciences and Technology (NUST). (2022).</w:t>
      </w:r>
      <w:r>
        <w:t xml:space="preserve"> </w:t>
      </w:r>
      <w:r>
        <w:rPr>
          <w:iCs/>
          <w:i/>
        </w:rPr>
        <w:t xml:space="preserve">Curriculum Framework for Automotive Engineering: Aligning with Industry Needs</w:t>
      </w:r>
      <w:r>
        <w:t xml:space="preserve">. Islamabad: NUST School of Mechanical and Manufacturing Engineering.</w:t>
      </w:r>
    </w:p>
    <w:p>
      <w:pPr>
        <w:pStyle w:val="BodyText"/>
      </w:pPr>
      <w:r>
        <w:t xml:space="preserve">This document provides insight into the educational standards for training</w:t>
      </w:r>
      <w:r>
        <w:t xml:space="preserve"> </w:t>
      </w:r>
      <w:r>
        <w:rPr>
          <w:bCs/>
          <w:b/>
        </w:rPr>
        <w:t xml:space="preserve">Automotive Engineers</w:t>
      </w:r>
      <w:r>
        <w:t xml:space="preserve"> </w:t>
      </w:r>
      <w:r>
        <w:t xml:space="preserve">in</w:t>
      </w:r>
      <w:r>
        <w:t xml:space="preserve"> </w:t>
      </w:r>
      <w:r>
        <w:rPr>
          <w:bCs/>
          <w:b/>
        </w:rPr>
        <w:t xml:space="preserve">Pakistan Islamabad</w:t>
      </w:r>
      <w:r>
        <w:t xml:space="preserve">. It highlights the core competencies required, including thermodynamics, vehicle dynamics, and materials science, as well as emerging areas like autonomous driving and IoT. For professionals and educators, this framework ensures that the skills taught in Islamabad's premier institutions match the demands of the local and global automotive industry. It is a valuable reference for career planning and identifying skill gaps in the current workforce.</w:t>
      </w:r>
    </w:p>
    <w:p>
      <w:pPr>
        <w:pStyle w:val="BodyText"/>
      </w:pPr>
      <w:r>
        <w:t xml:space="preserve">6. Energy Planning and Research Centre (EPRC). (2023).</w:t>
      </w:r>
      <w:r>
        <w:t xml:space="preserve"> </w:t>
      </w:r>
      <w:r>
        <w:rPr>
          <w:iCs/>
          <w:i/>
        </w:rPr>
        <w:t xml:space="preserve">Alternative Fuels for Transportation in Pakistan: A Technical and Economic Analysis</w:t>
      </w:r>
      <w:r>
        <w:t xml:space="preserve">. Islamabad: EPRC Publications.</w:t>
      </w:r>
    </w:p>
    <w:p>
      <w:pPr>
        <w:pStyle w:val="BodyText"/>
      </w:pPr>
      <w:r>
        <w:t xml:space="preserve">This report examines the potential of alternative fuels, including compressed natural gas (CNG), biofuels, and hydrogen, for the Pakistani automotive sector. For an</w:t>
      </w:r>
      <w:r>
        <w:t xml:space="preserve"> </w:t>
      </w:r>
      <w:r>
        <w:rPr>
          <w:bCs/>
          <w:b/>
        </w:rPr>
        <w:t xml:space="preserve">Automotive Engineer</w:t>
      </w:r>
      <w:r>
        <w:t xml:space="preserve"> </w:t>
      </w:r>
      <w:r>
        <w:t xml:space="preserve">in</w:t>
      </w:r>
      <w:r>
        <w:t xml:space="preserve"> </w:t>
      </w:r>
      <w:r>
        <w:rPr>
          <w:bCs/>
          <w:b/>
        </w:rPr>
        <w:t xml:space="preserve">Pakistan Islamabad</w:t>
      </w:r>
      <w:r>
        <w:t xml:space="preserve">, this analysis is crucial for designing engines and fuel systems that are compatible with locally available energy sources. The document provides technical data on fuel properties, engine modifications, and environmental impact. It supports engineers in making informed decisions about fuel efficiency and sustainability in vehicle design and manufacturing processes.</w:t>
      </w:r>
    </w:p>
    <w:p>
      <w:pPr>
        <w:pStyle w:val="BodyText"/>
      </w:pPr>
      <w:r>
        <w:t xml:space="preserve">7. Pakistan Standards and Quality Control Authority (PSQCA). (2022).</w:t>
      </w:r>
      <w:r>
        <w:t xml:space="preserve"> </w:t>
      </w:r>
      <w:r>
        <w:rPr>
          <w:iCs/>
          <w:i/>
        </w:rPr>
        <w:t xml:space="preserve">PSQCA Standards for Automotive Parts and Components</w:t>
      </w:r>
      <w:r>
        <w:t xml:space="preserve">. Islamabad: PSQCA Headquarters.</w:t>
      </w:r>
    </w:p>
    <w:p>
      <w:pPr>
        <w:pStyle w:val="BodyText"/>
      </w:pPr>
      <w:r>
        <w:t xml:space="preserve">This compilation of standards sets the quality benchmarks for automotive parts manufactured and imported in Pakistan. It is an indispensable tool for</w:t>
      </w:r>
      <w:r>
        <w:t xml:space="preserve"> </w:t>
      </w:r>
      <w:r>
        <w:rPr>
          <w:bCs/>
          <w:b/>
        </w:rPr>
        <w:t xml:space="preserve">Automotive Engineers</w:t>
      </w:r>
      <w:r>
        <w:t xml:space="preserve"> </w:t>
      </w:r>
      <w:r>
        <w:t xml:space="preserve">involved in quality assurance and supply chain management in</w:t>
      </w:r>
      <w:r>
        <w:t xml:space="preserve"> </w:t>
      </w:r>
      <w:r>
        <w:rPr>
          <w:bCs/>
          <w:b/>
        </w:rPr>
        <w:t xml:space="preserve">Pakistan Islamabad</w:t>
      </w:r>
      <w:r>
        <w:t xml:space="preserve">. The standards cover materials, manufacturing processes, and testing procedures for various components. Adherence to these standards is mandatory for market access, making this document essential for ensuring product reliability and safety in the local automotive ecosystem.</w:t>
      </w:r>
    </w:p>
    <w:p>
      <w:pPr>
        <w:pStyle w:val="BodyText"/>
      </w:pPr>
      <w:r>
        <w:t xml:space="preserve">8. World Bank. (2021).</w:t>
      </w:r>
      <w:r>
        <w:t xml:space="preserve"> </w:t>
      </w:r>
      <w:r>
        <w:rPr>
          <w:iCs/>
          <w:i/>
        </w:rPr>
        <w:t xml:space="preserve">Pakistan Economic Survey: Transport and Logistics Sector</w:t>
      </w:r>
      <w:r>
        <w:t xml:space="preserve">. Islamabad: World Bank Group.</w:t>
      </w:r>
    </w:p>
    <w:p>
      <w:pPr>
        <w:pStyle w:val="BodyText"/>
      </w:pPr>
      <w:r>
        <w:t xml:space="preserve">This survey provides a macroeconomic perspective on the transport sector in Pakistan, including the automotive industry. For an</w:t>
      </w:r>
      <w:r>
        <w:t xml:space="preserve"> </w:t>
      </w:r>
      <w:r>
        <w:rPr>
          <w:bCs/>
          <w:b/>
        </w:rPr>
        <w:t xml:space="preserve">Automotive Engineer</w:t>
      </w:r>
      <w:r>
        <w:t xml:space="preserve"> </w:t>
      </w:r>
      <w:r>
        <w:t xml:space="preserve">in</w:t>
      </w:r>
      <w:r>
        <w:t xml:space="preserve"> </w:t>
      </w:r>
      <w:r>
        <w:rPr>
          <w:bCs/>
          <w:b/>
        </w:rPr>
        <w:t xml:space="preserve">Pakistan Islamabad</w:t>
      </w:r>
      <w:r>
        <w:t xml:space="preserve">, understanding the economic context is vital for strategic planning and project justification. The report discusses infrastructure investments, trade policies, and the impact of global supply chains on local manufacturing. It offers valuable insights into the financial viability of automotive projects and the role of engineering in improving logistics efficiency in the capital and beyond.</w:t>
      </w:r>
    </w:p>
    <w:p>
      <w:pPr>
        <w:pStyle w:val="BodyText"/>
      </w:pPr>
      <w:r>
        <w:t xml:space="preserve">© 2023 Annotated Bibliography on Automotive Engineering in Islamabad, Pakistan.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Islamabad, Pakistan</dc:title>
  <dc:creator/>
  <dc:language>en</dc:language>
  <cp:keywords/>
  <dcterms:created xsi:type="dcterms:W3CDTF">2026-08-07T00:37:00Z</dcterms:created>
  <dcterms:modified xsi:type="dcterms:W3CDTF">2026-08-07T00:37:00Z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