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Singapore</w:t>
      </w:r>
    </w:p>
    <w:bookmarkStart w:id="24" w:name="X4c84810cd195e17acc68acc324edc6a3125a60a"/>
    <w:p>
      <w:pPr>
        <w:pStyle w:val="Heading1"/>
      </w:pPr>
      <w:r>
        <w:t xml:space="preserve">Annotated Bibliography: The Role and Evolution of the Automotive Engineer in Singapore</w:t>
      </w:r>
    </w:p>
    <w:p>
      <w:pPr>
        <w:pStyle w:val="FirstParagraph"/>
      </w:pPr>
      <w:r>
        <w:t xml:space="preserve">This annotated bibliography compiles essential resources regarding the automotive engineering sector within the specific context of Singapore. As a global hub for technology and logistics, Singapore presents a unique landscape for the automotive engineer. The following entries explore the transition from traditional internal combustion engines to electric vehicles (EVs), the regulatory frameworks governing vehicle emissions, and the educational pathways available for aspiring engineers in the region.</w:t>
      </w:r>
    </w:p>
    <w:bookmarkStart w:id="20" w:name="X930bc314db40405779edc326a93521534477298"/>
    <w:p>
      <w:pPr>
        <w:pStyle w:val="Heading2"/>
      </w:pPr>
      <w:r>
        <w:t xml:space="preserve">Introduction to the Singapore Automotive Landscape</w:t>
      </w:r>
    </w:p>
    <w:p>
      <w:pPr>
        <w:pStyle w:val="FirstParagraph"/>
      </w:pPr>
      <w:r>
        <w:t xml:space="preserve">Land Transport Authority (LTA). (2023).</w:t>
      </w:r>
      <w:r>
        <w:t xml:space="preserve"> </w:t>
      </w:r>
      <w:r>
        <w:rPr>
          <w:iCs/>
          <w:i/>
        </w:rPr>
        <w:t xml:space="preserve">Green Plan 2030: Accelerating the Transition to Electric Vehicles in Singapore</w:t>
      </w:r>
      <w:r>
        <w:t xml:space="preserve">. Singapore Government Press.</w:t>
      </w:r>
    </w:p>
    <w:p>
      <w:pPr>
        <w:pStyle w:val="BodyText"/>
      </w:pPr>
      <w:r>
        <w:t xml:space="preserve">This official government publication is a critical resource for understanding the regulatory environment in which an automotive engineer operates in Singapore. The document outlines the strategic roadmap for phasing out petrol and diesel cars by 2040. For the automotive engineer, this text is vital as it details the technical standards required for EV charging infrastructure and vehicle compatibility. It highlights the shift in engineering focus from mechanical propulsion to battery management systems and grid integration, defining the future scope of work for professionals in Singapore.</w:t>
      </w:r>
    </w:p>
    <w:p>
      <w:pPr>
        <w:pStyle w:val="BodyText"/>
      </w:pPr>
      <w:r>
        <w:t xml:space="preserve">Tan, K. H., &amp; Lim, S. Y. (2022).</w:t>
      </w:r>
      <w:r>
        <w:t xml:space="preserve"> </w:t>
      </w:r>
      <w:r>
        <w:rPr>
          <w:iCs/>
          <w:i/>
        </w:rPr>
        <w:t xml:space="preserve">Urban Mobility Solutions: Engineering Challenges in High-Density Cities</w:t>
      </w:r>
      <w:r>
        <w:t xml:space="preserve">. Journal of Asian Transport Studies, 15(3), 45-62.</w:t>
      </w:r>
    </w:p>
    <w:p>
      <w:pPr>
        <w:pStyle w:val="BodyText"/>
      </w:pPr>
      <w:r>
        <w:t xml:space="preserve">This academic article provides a comparative analysis of automotive engineering challenges in high-density urban environments, with a specific case study on Singapore. The authors argue that the automotive engineer in Singapore must prioritize space efficiency, lightweight materials, and autonomous driving capabilities to navigate the city-state's unique constraints. The paper is particularly useful for understanding how local geography and population density influence vehicle design parameters, offering a localized perspective that global textbooks often overlook.</w:t>
      </w:r>
    </w:p>
    <w:bookmarkEnd w:id="20"/>
    <w:bookmarkStart w:id="21" w:name="X48c6fa0b70f3fc4db9726af12f5a8288c3d8664"/>
    <w:p>
      <w:pPr>
        <w:pStyle w:val="Heading2"/>
      </w:pPr>
      <w:r>
        <w:t xml:space="preserve">Electric Vehicles and Sustainable Engineering</w:t>
      </w:r>
    </w:p>
    <w:p>
      <w:pPr>
        <w:pStyle w:val="FirstParagraph"/>
      </w:pPr>
      <w:r>
        <w:t xml:space="preserve">National University of Singapore (NUS). (2023).</w:t>
      </w:r>
      <w:r>
        <w:t xml:space="preserve"> </w:t>
      </w:r>
      <w:r>
        <w:rPr>
          <w:iCs/>
          <w:i/>
        </w:rPr>
        <w:t xml:space="preserve">Centre for Automotive Research and Engineering (CARE): Annual Research Report</w:t>
      </w:r>
      <w:r>
        <w:t xml:space="preserve">. NUS Publishing.</w:t>
      </w:r>
    </w:p>
    <w:p>
      <w:pPr>
        <w:pStyle w:val="BodyText"/>
      </w:pPr>
      <w:r>
        <w:t xml:space="preserve">The annual report from the Centre for Automotive Research and Engineering at NUS serves as a comprehensive overview of current research trends in Singapore. It details ongoing projects related to hydrogen fuel cells and advanced battery technologies. For the automotive engineer, this document is an invaluable resource for identifying emerging technologies and potential collaboration opportunities. It underscores Singapore's commitment to becoming a regional leader in sustainable automotive research, providing technical insights into the next generation of propulsion systems.</w:t>
      </w:r>
    </w:p>
    <w:p>
      <w:pPr>
        <w:pStyle w:val="BodyText"/>
      </w:pPr>
      <w:r>
        <w:t xml:space="preserve">Wong, L. (2021).</w:t>
      </w:r>
      <w:r>
        <w:t xml:space="preserve"> </w:t>
      </w:r>
      <w:r>
        <w:rPr>
          <w:iCs/>
          <w:i/>
        </w:rPr>
        <w:t xml:space="preserve">Battery Thermal Management Systems in Tropical Climates: A Singapore Perspective</w:t>
      </w:r>
      <w:r>
        <w:t xml:space="preserve">. IEEE Transactions on Vehicular Technology, 70(8), 890-905.</w:t>
      </w:r>
    </w:p>
    <w:p>
      <w:pPr>
        <w:pStyle w:val="BodyText"/>
      </w:pPr>
      <w:r>
        <w:t xml:space="preserve">This technical paper addresses a specific engineering challenge relevant to Singapore: the impact of tropical heat on electric vehicle battery performance. The author presents data on thermal degradation rates and proposes innovative cooling solutions tailored to the local climate. This resource is essential for automotive engineers designing or maintaining EVs in Singapore, as it provides empirical evidence on how environmental factors dictate engineering specifications. It bridges the gap between theoretical battery chemistry and practical application in a Southeast Asian context.</w:t>
      </w:r>
    </w:p>
    <w:bookmarkEnd w:id="21"/>
    <w:bookmarkStart w:id="22" w:name="Xbc33eac870c558d9d768d12917cf367e1c7cf90"/>
    <w:p>
      <w:pPr>
        <w:pStyle w:val="Heading2"/>
      </w:pPr>
      <w:r>
        <w:t xml:space="preserve">Autonomous Vehicles and Smart Nation Initiatives</w:t>
      </w:r>
    </w:p>
    <w:p>
      <w:pPr>
        <w:pStyle w:val="FirstParagraph"/>
      </w:pPr>
      <w:r>
        <w:t xml:space="preserve">Smart Nation and Digital Government Office. (2022).</w:t>
      </w:r>
      <w:r>
        <w:t xml:space="preserve"> </w:t>
      </w:r>
      <w:r>
        <w:rPr>
          <w:iCs/>
          <w:i/>
        </w:rPr>
        <w:t xml:space="preserve">Autonomous Vehicle Trials in Singapore: Regulatory Framework and Safety Standards</w:t>
      </w:r>
      <w:r>
        <w:t xml:space="preserve">. Singapore Government Publications.</w:t>
      </w:r>
    </w:p>
    <w:p>
      <w:pPr>
        <w:pStyle w:val="BodyText"/>
      </w:pPr>
      <w:r>
        <w:t xml:space="preserve">This document outlines the legal and technical requirements for testing autonomous vehicles on Singapore roads. It is a crucial reference for automotive engineers specializing in software, sensors, and artificial intelligence. The text details the safety protocols and data privacy standards that must be met, reflecting Singapore's rigorous approach to technology adoption. It provides a clear understanding of the intersection between automotive engineering and national policy, highlighting the responsibilities of engineers in ensuring public safety during the transition to autonomous mobility.</w:t>
      </w:r>
    </w:p>
    <w:p>
      <w:pPr>
        <w:pStyle w:val="BodyText"/>
      </w:pPr>
      <w:r>
        <w:t xml:space="preserve">Chua, R., &amp; Lee, M. (2023).</w:t>
      </w:r>
      <w:r>
        <w:t xml:space="preserve"> </w:t>
      </w:r>
      <w:r>
        <w:rPr>
          <w:iCs/>
          <w:i/>
        </w:rPr>
        <w:t xml:space="preserve">Integration of V2X Communication in Singapore's Smart Grid</w:t>
      </w:r>
      <w:r>
        <w:t xml:space="preserve">. International Journal of Automotive Technology, 24(2), 112-128.</w:t>
      </w:r>
    </w:p>
    <w:p>
      <w:pPr>
        <w:pStyle w:val="BodyText"/>
      </w:pPr>
      <w:r>
        <w:t xml:space="preserve">This journal article explores the concept of Vehicle-to-Everything (V2X) communication within the context of Singapore's Smart Nation initiative. The authors discuss how automotive engineers can leverage existing digital infrastructure to create connected vehicles that interact with traffic lights, charging stations, and other vehicles. The paper is highly relevant for engineers looking to work on connected car technologies in Singapore, offering technical architectures and case studies that demonstrate the feasibility and benefits of V2X integration in a highly digitized urban environment.</w:t>
      </w:r>
    </w:p>
    <w:bookmarkEnd w:id="22"/>
    <w:bookmarkStart w:id="23" w:name="X2f090c95235c4d23b02836c64ca13d44261f897"/>
    <w:p>
      <w:pPr>
        <w:pStyle w:val="Heading2"/>
      </w:pPr>
      <w:r>
        <w:t xml:space="preserve">Professional Development and Industry Standards</w:t>
      </w:r>
    </w:p>
    <w:p>
      <w:pPr>
        <w:pStyle w:val="FirstParagraph"/>
      </w:pPr>
      <w:r>
        <w:t xml:space="preserve">Institution of Engineers, Singapore (IES). (2023).</w:t>
      </w:r>
      <w:r>
        <w:t xml:space="preserve"> </w:t>
      </w:r>
      <w:r>
        <w:rPr>
          <w:iCs/>
          <w:i/>
        </w:rPr>
        <w:t xml:space="preserve">Code of Professional Conduct for Automotive Engineers</w:t>
      </w:r>
      <w:r>
        <w:t xml:space="preserve">. IES Publications.</w:t>
      </w:r>
    </w:p>
    <w:p>
      <w:pPr>
        <w:pStyle w:val="BodyText"/>
      </w:pPr>
      <w:r>
        <w:t xml:space="preserve">This code of conduct establishes the ethical and professional standards expected of automotive engineers practicing in Singapore. It covers issues related to safety, sustainability, and intellectual property. For any automotive engineer working in Singapore, this document is mandatory reading to ensure compliance with local professional norms. It emphasizes the engineer's duty to prioritize public safety and environmental stewardship, aligning individual professional practice with the broader goals of Singapore's automotive industry.</w:t>
      </w:r>
    </w:p>
    <w:p>
      <w:pPr>
        <w:pStyle w:val="BodyText"/>
      </w:pPr>
      <w:r>
        <w:t xml:space="preserve">Singapore Polytechnic. (2022).</w:t>
      </w:r>
      <w:r>
        <w:t xml:space="preserve"> </w:t>
      </w:r>
      <w:r>
        <w:rPr>
          <w:iCs/>
          <w:i/>
        </w:rPr>
        <w:t xml:space="preserve">Diploma in Automotive Engineering: Curriculum and Industry Alignment Report</w:t>
      </w:r>
      <w:r>
        <w:t xml:space="preserve">. SP Academic Press.</w:t>
      </w:r>
    </w:p>
    <w:p>
      <w:pPr>
        <w:pStyle w:val="BodyText"/>
      </w:pPr>
      <w:r>
        <w:t xml:space="preserve">This report provides insight into the educational pathways available for aspiring automotive engineers in Singapore. It details how the curriculum is designed to meet the needs of local industry partners, focusing on practical skills in EV diagnostics and advanced manufacturing. The document is useful for understanding the skill sets that are currently in demand in the Singaporean job market. It highlights the strong collaboration between educational institutions and industry, ensuring that graduates are well-prepared to contribute to the evolving automotive landscape in Singapore.</w:t>
      </w:r>
    </w:p>
    <w:p>
      <w:pPr>
        <w:pStyle w:val="BodyText"/>
      </w:pPr>
      <w:r>
        <w:t xml:space="preserve">In conclusion, the resources listed above provide a comprehensive foundation for understanding the multifaceted role of the automotive engineer in Singapore. From regulatory compliance and environmental sustainability to cutting-edge research in autonomous systems, these documents illustrate the dynamic and forward-looking nature of the industry in this global city-state.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Singapore</dc:title>
  <dc:creator/>
  <dc:language>en</dc:language>
  <cp:keywords/>
  <dcterms:created xsi:type="dcterms:W3CDTF">2026-08-07T12:33:41Z</dcterms:created>
  <dcterms:modified xsi:type="dcterms:W3CDTF">2026-08-07T12:33:41Z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