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036bf892b4d0f0f97bda54fbd108b69303acb94"/>
    <w:p>
      <w:pPr>
        <w:pStyle w:val="Heading1"/>
      </w:pPr>
      <w:r>
        <w:t xml:space="preserve">Annotated Bibliography: The Role and Context of the Automotive Engineer in Johannesburg, South Africa</w:t>
      </w:r>
    </w:p>
    <w:p>
      <w:pPr>
        <w:pStyle w:val="FirstParagraph"/>
      </w:pPr>
      <w:r>
        <w:t xml:space="preserve">The following annotated bibliography compiles key resources regarding the automotive engineering sector within the specific economic and industrial context of Johannesburg and the broader Gauteng province in South Africa. These sources address the technical requirements of the automotive engineer, the regulatory landscape of the South African National Road Traffic Act, the impact of global supply chains on local manufacturing hubs like the East Rand, and the emerging shift toward electric mobility in the region. This collection is designed to provide a comprehensive overview for professionals, students, and policymakers interested in the automotive industry in South Africa.</w:t>
      </w:r>
    </w:p>
    <w:bookmarkStart w:id="20" w:name="industry-overview-and-economic-impact"/>
    <w:p>
      <w:pPr>
        <w:pStyle w:val="Heading2"/>
      </w:pPr>
      <w:r>
        <w:t xml:space="preserve">Industry Overview and Economic Impact</w:t>
      </w:r>
    </w:p>
    <w:p>
      <w:pPr>
        <w:pStyle w:val="FirstParagraph"/>
      </w:pPr>
      <w:r>
        <w:t xml:space="preserve">National Association of Automobile Manufacturers of South Africa (NAAMSA). (2023).</w:t>
      </w:r>
      <w:r>
        <w:t xml:space="preserve"> </w:t>
      </w:r>
      <w:r>
        <w:rPr>
          <w:iCs/>
          <w:i/>
        </w:rPr>
        <w:t xml:space="preserve">South African Automotive Industry Report 2023</w:t>
      </w:r>
      <w:r>
        <w:t xml:space="preserve">. Johannesburg: NAAMSA.</w:t>
      </w:r>
    </w:p>
    <w:p>
      <w:pPr>
        <w:pStyle w:val="BodyText"/>
      </w:pPr>
      <w:r>
        <w:t xml:space="preserve">This annual report provides a critical statistical overview of the automotive manufacturing sector in South Africa, with a specific focus on the Gauteng province, where the majority of production facilities are located. For the automotive engineer in Johannesburg, this document is essential as it outlines current production volumes, export destinations, and the economic contribution of the industry to the local GDP. The report highlights the concentration of major Original Equipment Manufacturers (OEMs) such as BMW, Mercedes-Benz, and Toyota in the East Rand corridor. It further details the challenges facing engineers in the region, including energy instability (load shedding) and supply chain disruptions. This source is vital for understanding the macroeconomic environment in which automotive engineers must operate and innovate within the Johannesburg industrial ecosystem.</w:t>
      </w:r>
    </w:p>
    <w:p>
      <w:pPr>
        <w:pStyle w:val="BodyText"/>
      </w:pPr>
      <w:r>
        <w:t xml:space="preserve">Department of Trade, Industry and Competition (DTIC). (2022).</w:t>
      </w:r>
      <w:r>
        <w:t xml:space="preserve"> </w:t>
      </w:r>
      <w:r>
        <w:rPr>
          <w:iCs/>
          <w:i/>
        </w:rPr>
        <w:t xml:space="preserve">Automotive Production and Development Programme (APDP) Review</w:t>
      </w:r>
      <w:r>
        <w:t xml:space="preserve">. Pretoria: Government Printer.</w:t>
      </w:r>
    </w:p>
    <w:p>
      <w:pPr>
        <w:pStyle w:val="BodyText"/>
      </w:pPr>
      <w:r>
        <w:t xml:space="preserve">The APDP is the cornerstone policy framework governing the automotive industry in South Africa. This document reviews the incentives and requirements for local content, which directly impacts the design and sourcing decisions of automotive engineers working in Johannesburg. The review emphasizes the need for localizing component manufacturing to reduce reliance on imports. For engineers, this implies a growing demand for skills in local material sourcing, supplier quality management, and adapting global vehicle platforms to meet South African regulatory and cost requirements. The document is crucial for understanding the policy drivers that shape engineering projects and career opportunities within the South African automotive sector.</w:t>
      </w:r>
    </w:p>
    <w:bookmarkEnd w:id="20"/>
    <w:bookmarkStart w:id="21" w:name="X7e292468a7b072ebb593b67dd920380553c7791"/>
    <w:p>
      <w:pPr>
        <w:pStyle w:val="Heading2"/>
      </w:pPr>
      <w:r>
        <w:t xml:space="preserve">Technical Standards and Regulatory Compliance</w:t>
      </w:r>
    </w:p>
    <w:p>
      <w:pPr>
        <w:pStyle w:val="FirstParagraph"/>
      </w:pPr>
      <w:r>
        <w:t xml:space="preserve">Republic of South Africa. (1996, amended 2021).</w:t>
      </w:r>
      <w:r>
        <w:t xml:space="preserve"> </w:t>
      </w:r>
      <w:r>
        <w:rPr>
          <w:iCs/>
          <w:i/>
        </w:rPr>
        <w:t xml:space="preserve">National Road Traffic Act, No. 93 of 1996</w:t>
      </w:r>
      <w:r>
        <w:t xml:space="preserve">. Pretoria: Government Gazette.</w:t>
      </w:r>
    </w:p>
    <w:p>
      <w:pPr>
        <w:pStyle w:val="BodyText"/>
      </w:pPr>
      <w:r>
        <w:t xml:space="preserve">This legislation is the primary legal framework governing vehicle safety, emissions, and roadworthiness in South Africa. For an automotive engineer based in Johannesburg, compliance with the National Road Traffic Act is non-negotiable. The Act mandates specific safety features, emission standards, and vehicle inspection protocols. Engineers must ensure that vehicle designs and modifications meet these legal requirements to be approved for sale or use on South African roads. This source is fundamental for any professional involved in vehicle design, testing, or certification within the country, as it defines the baseline technical standards that all automotive products must satisfy.</w:t>
      </w:r>
    </w:p>
    <w:p>
      <w:pPr>
        <w:pStyle w:val="BodyText"/>
      </w:pPr>
      <w:r>
        <w:t xml:space="preserve">South African Bureau of Standards (SABS). (2020).</w:t>
      </w:r>
      <w:r>
        <w:t xml:space="preserve"> </w:t>
      </w:r>
      <w:r>
        <w:rPr>
          <w:iCs/>
          <w:i/>
        </w:rPr>
        <w:t xml:space="preserve">SANS 10242: Road Vehicles – Safety Glazing</w:t>
      </w:r>
      <w:r>
        <w:t xml:space="preserve">. Pretoria: SABS.</w:t>
      </w:r>
    </w:p>
    <w:p>
      <w:pPr>
        <w:pStyle w:val="BodyText"/>
      </w:pPr>
      <w:r>
        <w:t xml:space="preserve">This standard specifies the requirements for safety glazing in motor vehicles, a critical component in automotive design. As Johannesburg serves as a hub for both manufacturing and aftermarket modifications, adherence to SANS standards is essential for ensuring vehicle safety and legal compliance. Automotive engineers must be familiar with these specifications when selecting materials for windshields, side windows, and rear windows. The document provides technical guidelines on impact resistance, optical quality, and labeling requirements. Understanding SABS standards is crucial for engineers working in quality assurance, product development, or regulatory compliance within the South African automotive industry.</w:t>
      </w:r>
    </w:p>
    <w:bookmarkEnd w:id="21"/>
    <w:bookmarkStart w:id="22" w:name="academic-and-professional-development"/>
    <w:p>
      <w:pPr>
        <w:pStyle w:val="Heading2"/>
      </w:pPr>
      <w:r>
        <w:t xml:space="preserve">Academic and Professional Development</w:t>
      </w:r>
    </w:p>
    <w:p>
      <w:pPr>
        <w:pStyle w:val="FirstParagraph"/>
      </w:pPr>
      <w:r>
        <w:t xml:space="preserve">University of Johannesburg (UJ). (2023).</w:t>
      </w:r>
      <w:r>
        <w:t xml:space="preserve"> </w:t>
      </w:r>
      <w:r>
        <w:rPr>
          <w:iCs/>
          <w:i/>
        </w:rPr>
        <w:t xml:space="preserve">Faculty of Engineering and the Built Environment: Automotive Engineering Programme Guide</w:t>
      </w:r>
      <w:r>
        <w:t xml:space="preserve">. Johannesburg: UJ Press.</w:t>
      </w:r>
    </w:p>
    <w:p>
      <w:pPr>
        <w:pStyle w:val="BodyText"/>
      </w:pPr>
      <w:r>
        <w:t xml:space="preserve">This programme guide outlines the academic curriculum for automotive engineering students at the University of Johannesburg, a leading institution in the field. It details the core competencies required for aspiring automotive engineers in South Africa, including thermodynamics, vehicle dynamics, materials science, and manufacturing processes. The guide also highlights industry partnerships and internship opportunities with local automotive companies in the Gauteng region. For professionals, this document provides insight into the educational background and skill sets of the local engineering workforce. It is a valuable resource for understanding the academic foundation that supports the automotive industry in Johannesburg and the broader South African context.</w:t>
      </w:r>
    </w:p>
    <w:p>
      <w:pPr>
        <w:pStyle w:val="BodyText"/>
      </w:pPr>
      <w:r>
        <w:t xml:space="preserve">Engineering Council of South Africa (ECSA). (2022).</w:t>
      </w:r>
      <w:r>
        <w:t xml:space="preserve"> </w:t>
      </w:r>
      <w:r>
        <w:rPr>
          <w:iCs/>
          <w:i/>
        </w:rPr>
        <w:t xml:space="preserve">Professional Registration Guidelines for Mechanical Engineers</w:t>
      </w:r>
      <w:r>
        <w:t xml:space="preserve">. Cape Town: ECSA.</w:t>
      </w:r>
    </w:p>
    <w:p>
      <w:pPr>
        <w:pStyle w:val="BodyText"/>
      </w:pPr>
      <w:r>
        <w:t xml:space="preserve">ECSA is the statutory body responsible for regulating the engineering profession in South Africa. This document outlines the requirements for professional registration as a mechanical or automotive engineer, including academic qualifications, practical experience, and professional conduct standards. For automotive engineers working in Johannesburg, professional registration with ECSA is often a prerequisite for senior roles and for signing off on engineering designs. The guidelines ensure that engineers meet national competency standards, which is critical for maintaining safety and quality in the automotive sector. This source is essential for career planning and professional development for engineers in South Africa.</w:t>
      </w:r>
    </w:p>
    <w:bookmarkEnd w:id="22"/>
    <w:bookmarkStart w:id="23" w:name="emerging-technologies-and-future-trends"/>
    <w:p>
      <w:pPr>
        <w:pStyle w:val="Heading2"/>
      </w:pPr>
      <w:r>
        <w:t xml:space="preserve">Emerging Technologies and Future Trends</w:t>
      </w:r>
    </w:p>
    <w:p>
      <w:pPr>
        <w:pStyle w:val="FirstParagraph"/>
      </w:pPr>
      <w:r>
        <w:t xml:space="preserve">South African Automotive Masterplan (SAAMP). (2021).</w:t>
      </w:r>
      <w:r>
        <w:t xml:space="preserve"> </w:t>
      </w:r>
      <w:r>
        <w:rPr>
          <w:iCs/>
          <w:i/>
        </w:rPr>
        <w:t xml:space="preserve">Strategic Plan for the Automotive Industry 2021-2030</w:t>
      </w:r>
      <w:r>
        <w:t xml:space="preserve">. Pretoria: DTIC.</w:t>
      </w:r>
    </w:p>
    <w:p>
      <w:pPr>
        <w:pStyle w:val="BodyText"/>
      </w:pPr>
      <w:r>
        <w:t xml:space="preserve">The SAAMP outlines the strategic direction for the South African automotive industry over the next decade, with a strong emphasis on transitioning to electric vehicles (EVs) and sustainable manufacturing. For automotive engineers in Johannesburg, this plan signals a shift in required skills and technologies, including battery technology, electric powertrains, and lightweight materials. The document highlights government initiatives to support local EV manufacturing and infrastructure development. Engineers must stay informed about these trends to remain competitive and contribute to the industry's evolution. This source is crucial for understanding the future landscape of automotive engineering in South Africa and the opportunities it presents.</w:t>
      </w:r>
    </w:p>
    <w:p>
      <w:pPr>
        <w:pStyle w:val="BodyText"/>
      </w:pPr>
      <w:r>
        <w:t xml:space="preserve">BMW Group South Africa. (2022).</w:t>
      </w:r>
      <w:r>
        <w:t xml:space="preserve"> </w:t>
      </w:r>
      <w:r>
        <w:rPr>
          <w:iCs/>
          <w:i/>
        </w:rPr>
        <w:t xml:space="preserve">Sustainability Report: Plant Rosslyn and East Rand Operations</w:t>
      </w:r>
      <w:r>
        <w:t xml:space="preserve">. Johannesburg: BMW Group.</w:t>
      </w:r>
    </w:p>
    <w:p>
      <w:pPr>
        <w:pStyle w:val="BodyText"/>
      </w:pPr>
      <w:r>
        <w:t xml:space="preserve">This report provides insights into the sustainability practices and technological innovations implemented by BMW in its South African operations, including its facilities in the Johannesburg area. It covers topics such as energy efficiency, waste reduction, and the integration of electric vehicle production lines. For automotive engineers, this document offers practical examples of how global automotive manufacturers are adapting to local conditions and sustainability goals. It highlights the importance of green engineering practices and the role of engineers in driving environmental responsibility within the industry. This source is valuable for understanding the practical application of sustainable engineering principles in the South African automotive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Johannesburg, South Africa</dc:title>
  <dc:creator/>
  <dc:language>en</dc:language>
  <cp:keywords/>
  <dcterms:created xsi:type="dcterms:W3CDTF">2026-08-07T14:11:23Z</dcterms:created>
  <dcterms:modified xsi:type="dcterms:W3CDTF">2026-08-07T14:11:23Z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