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Zurich,</w:t>
      </w:r>
      <w:r>
        <w:t xml:space="preserve"> </w:t>
      </w:r>
      <w:r>
        <w:t xml:space="preserve">Switzerland</w:t>
      </w:r>
    </w:p>
    <w:bookmarkStart w:id="20" w:name="X8641716bda338c3ff5151a24e19ee05b2c8cd01"/>
    <w:p>
      <w:pPr>
        <w:pStyle w:val="Heading1"/>
      </w:pPr>
      <w:r>
        <w:t xml:space="preserve">Annotated Bibliography: The Role of the Automotive Engineer in Zurich, Switzerland</w:t>
      </w:r>
    </w:p>
    <w:p>
      <w:pPr>
        <w:pStyle w:val="FirstParagraph"/>
      </w:pPr>
      <w:r>
        <w:t xml:space="preserve">The following annotated bibliography compiles key resources regarding the profession of the Automotive Engineer within the specific context of Zurich, Switzerland. Zurich serves as a critical hub for the Swiss automotive industry, hosting major research centers, headquarters for global suppliers, and leading academic institutions. This collection addresses the technical, regulatory, and economic dimensions of automotive engineering in this region, with a focus on electrification, autonomous driving, and sustainable mobility solutions.</w:t>
      </w:r>
    </w:p>
    <w:p>
      <w:pPr>
        <w:pStyle w:val="BodyText"/>
      </w:pPr>
      <w:r>
        <w:t xml:space="preserve">Swiss Federal Statistical Office (FSO). (2023).</w:t>
      </w:r>
      <w:r>
        <w:t xml:space="preserve"> </w:t>
      </w:r>
      <w:r>
        <w:rPr>
          <w:iCs/>
          <w:i/>
        </w:rPr>
        <w:t xml:space="preserve">Swiss Industry Report: Mobility and Transport Equipment</w:t>
      </w:r>
      <w:r>
        <w:t xml:space="preserve">. Neuchâtel: FSO Publications.</w:t>
      </w:r>
    </w:p>
    <w:p>
      <w:pPr>
        <w:pStyle w:val="BodyText"/>
      </w:pPr>
      <w:r>
        <w:t xml:space="preserve">This official government report provides comprehensive statistical data on the Swiss automotive sector. For an Automotive Engineer considering employment in Zurich, this document is essential for understanding the macroeconomic landscape. It details the concentration of high-tech manufacturing and R&amp;D facilities in the canton of Zurich. The report highlights the shift from traditional internal combustion engine production to electric vehicle (EV) component manufacturing. It offers factual insights into workforce demands, salary benchmarks for engineering roles, and the export orientation of Swiss automotive firms. This source is particularly valuable for understanding the stability and growth potential of the industry in Zurich.</w:t>
      </w:r>
    </w:p>
    <w:p>
      <w:pPr>
        <w:pStyle w:val="BodyText"/>
      </w:pPr>
      <w:r>
        <w:t xml:space="preserve">ETH Zurich. (2022).</w:t>
      </w:r>
      <w:r>
        <w:t xml:space="preserve"> </w:t>
      </w:r>
      <w:r>
        <w:rPr>
          <w:iCs/>
          <w:i/>
        </w:rPr>
        <w:t xml:space="preserve">Center for Automotive Engineering: Research Roadmap 2022-2027</w:t>
      </w:r>
      <w:r>
        <w:t xml:space="preserve">. Zurich: ETH Zurich Press.</w:t>
      </w:r>
    </w:p>
    <w:p>
      <w:pPr>
        <w:pStyle w:val="BodyText"/>
      </w:pPr>
      <w:r>
        <w:t xml:space="preserve">Published by the Swiss Federal Institute of Technology Zurich, this roadmap outlines the cutting-edge research priorities for automotive engineering in the region. It is a primary source for understanding the technical expectations placed on engineers working in Zurich. The document focuses heavily on battery technology, lightweight materials, and autonomous driving systems. It details collaborations between ETH Zurich and major industry players such as Bosch and Siemens, which have significant operations in Zurich. For an Automotive Engineer, this text serves as a guide to the current state-of-the-art technologies and the academic-industrial synergy that defines the Zurich engineering ecosystem.</w:t>
      </w:r>
    </w:p>
    <w:p>
      <w:pPr>
        <w:pStyle w:val="BodyText"/>
      </w:pPr>
      <w:r>
        <w:t xml:space="preserve">Swissmem. (2023).</w:t>
      </w:r>
      <w:r>
        <w:t xml:space="preserve"> </w:t>
      </w:r>
      <w:r>
        <w:rPr>
          <w:iCs/>
          <w:i/>
        </w:rPr>
        <w:t xml:space="preserve">Swissmem Industry Report: Automotive and Mobility</w:t>
      </w:r>
      <w:r>
        <w:t xml:space="preserve">. Zurich: Swissmem.</w:t>
      </w:r>
    </w:p>
    <w:p>
      <w:pPr>
        <w:pStyle w:val="BodyText"/>
      </w:pPr>
      <w:r>
        <w:t xml:space="preserve">Swissmem is the leading association for the Swiss mechanical and electrical engineering industry. This report provides a detailed analysis of the automotive supply chain in Switzerland, with a specific focus on the Zurich metropolitan area. It discusses the challenges and opportunities related to the transition to electromobility. The document is crucial for understanding the regulatory environment and industry standards that an Automotive Engineer must navigate in Switzerland. It also covers the importance of precision engineering, a hallmark of Swiss manufacturing, and how it applies to modern automotive components. This source is highly relevant for professionals seeking to align their skills with industry needs in Zurich.</w:t>
      </w:r>
    </w:p>
    <w:p>
      <w:pPr>
        <w:pStyle w:val="BodyText"/>
      </w:pPr>
      <w:r>
        <w:t xml:space="preserve">Federal Office of Energy (SFOE). (2023).</w:t>
      </w:r>
      <w:r>
        <w:t xml:space="preserve"> </w:t>
      </w:r>
      <w:r>
        <w:rPr>
          <w:iCs/>
          <w:i/>
        </w:rPr>
        <w:t xml:space="preserve">Swiss Energy Strategy 2050: Implications for the Transport Sector</w:t>
      </w:r>
      <w:r>
        <w:t xml:space="preserve">. Bern: SFOE.</w:t>
      </w:r>
    </w:p>
    <w:p>
      <w:pPr>
        <w:pStyle w:val="BodyText"/>
      </w:pPr>
      <w:r>
        <w:t xml:space="preserve">This policy document outlines the Swiss government's long-term goals for energy consumption and sustainability, with significant implications for the automotive industry. For an Automotive Engineer in Zurich, understanding these regulations is critical, as they drive the demand for electric and hybrid vehicles. The report details subsidies, infrastructure development plans for charging stations, and emissions standards. It explains how national policies influence local engineering projects in Zurich, particularly in the development of sustainable mobility solutions. This source provides the regulatory context necessary for engineers working on compliance and environmental impact assessments.</w:t>
      </w:r>
    </w:p>
    <w:p>
      <w:pPr>
        <w:pStyle w:val="BodyText"/>
      </w:pPr>
      <w:r>
        <w:t xml:space="preserve">Zurich University of Applied Sciences (ZHAW). (2022).</w:t>
      </w:r>
      <w:r>
        <w:t xml:space="preserve"> </w:t>
      </w:r>
      <w:r>
        <w:rPr>
          <w:iCs/>
          <w:i/>
        </w:rPr>
        <w:t xml:space="preserve">Automotive Engineering: Curriculum and Industry Partnerships</w:t>
      </w:r>
      <w:r>
        <w:t xml:space="preserve">. Winterthur/Zurich: ZHAW Publications.</w:t>
      </w:r>
    </w:p>
    <w:p>
      <w:pPr>
        <w:pStyle w:val="BodyText"/>
      </w:pPr>
      <w:r>
        <w:t xml:space="preserve">This document provides insight into the educational framework for Automotive Engineers in the Zurich region. It details the curriculum offered by ZHAW, which is closely aligned with the needs of local industry. The report highlights the practical skills and theoretical knowledge required for engineers working in Zurich, including software development for vehicles, mechatronics, and systems engineering. It also lists key industry partners, providing a network map for professionals. This source is useful for understanding the skill sets valued by employers in Zurich and for identifying opportunities for continuous professional development.</w:t>
      </w:r>
    </w:p>
    <w:p>
      <w:pPr>
        <w:pStyle w:val="BodyText"/>
      </w:pPr>
      <w:r>
        <w:t xml:space="preserve">Bosch Group. (2023).</w:t>
      </w:r>
      <w:r>
        <w:t xml:space="preserve"> </w:t>
      </w:r>
      <w:r>
        <w:rPr>
          <w:iCs/>
          <w:i/>
        </w:rPr>
        <w:t xml:space="preserve">Sustainability Report: Innovation in Mobility</w:t>
      </w:r>
      <w:r>
        <w:t xml:space="preserve">. Stuttgart/Zurich: Bosch Group.</w:t>
      </w:r>
    </w:p>
    <w:p>
      <w:pPr>
        <w:pStyle w:val="BodyText"/>
      </w:pPr>
      <w:r>
        <w:t xml:space="preserve">As a major employer in Zurich, Bosch's sustainability report offers a corporate perspective on the future of automotive engineering. The document details Bosch's R&amp;D investments in the Zurich region, focusing on electrification and autonomous driving technologies. It provides case studies of engineering projects undertaken in Switzerland, showcasing the practical application of advanced engineering principles. For an Automotive Engineer, this report is a valuable resource for understanding corporate priorities, innovation trends, and the role of large multinational corporations in the Zurich automotive landscape. It also highlights the importance of sustainability in modern engineering practices.</w:t>
      </w:r>
    </w:p>
    <w:p>
      <w:pPr>
        <w:pStyle w:val="BodyText"/>
      </w:pPr>
      <w:r>
        <w:t xml:space="preserve">Swiss Association for Road Traffic (ASTRA). (2023).</w:t>
      </w:r>
      <w:r>
        <w:t xml:space="preserve"> </w:t>
      </w:r>
      <w:r>
        <w:rPr>
          <w:iCs/>
          <w:i/>
        </w:rPr>
        <w:t xml:space="preserve">Future Mobility in Switzerland: Infrastructure and Technology</w:t>
      </w:r>
      <w:r>
        <w:t xml:space="preserve">. Bern: ASTRA.</w:t>
      </w:r>
    </w:p>
    <w:p>
      <w:pPr>
        <w:pStyle w:val="BodyText"/>
      </w:pPr>
      <w:r>
        <w:t xml:space="preserve">This report from the Federal Roads Office discusses the integration of new automotive technologies into the Swiss road network. It is particularly relevant for Automotive Engineers in Zurich working on connected and autonomous vehicles. The document outlines the infrastructure requirements for smart mobility, including communication systems and traffic management. It provides a regulatory and technical framework for engineers developing vehicles that must operate within the Swiss context. This source is essential for understanding the interplay between vehicle engineering and road infrastructure in Zurich and the wider Swiss region.</w:t>
      </w:r>
    </w:p>
    <w:p>
      <w:pPr>
        <w:pStyle w:val="BodyText"/>
      </w:pPr>
      <w:r>
        <w:t xml:space="preserve">Zurich Chamber of Commerce. (2023).</w:t>
      </w:r>
      <w:r>
        <w:t xml:space="preserve"> </w:t>
      </w:r>
      <w:r>
        <w:rPr>
          <w:iCs/>
          <w:i/>
        </w:rPr>
        <w:t xml:space="preserve">Business Environment Report: Technology and Engineering Sector</w:t>
      </w:r>
      <w:r>
        <w:t xml:space="preserve">. Zurich: Zurich Chamber of Commerce.</w:t>
      </w:r>
    </w:p>
    <w:p>
      <w:pPr>
        <w:pStyle w:val="BodyText"/>
      </w:pPr>
      <w:r>
        <w:t xml:space="preserve">This report provides an overview of the business environment for technology and engineering firms in Zurich. It discusses factors such as talent acquisition, innovation ecosystems, and international collaboration. For an Automotive Engineer, this document offers insights into the professional landscape in Zurich, including networking opportunities and career development prospects. It highlights the city's reputation as a hub for innovation and its attractiveness to global engineering talent. This source is useful for understanding the broader economic and social context in which Automotive Engineers operate in Zurich.</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Zurich, Switzerland</dc:title>
  <dc:creator/>
  <dc:language>en</dc:language>
  <cp:keywords/>
  <dcterms:created xsi:type="dcterms:W3CDTF">2026-08-07T10:04:58Z</dcterms:created>
  <dcterms:modified xsi:type="dcterms:W3CDTF">2026-08-07T10:04:58Z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