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Chicago</w:t>
      </w:r>
    </w:p>
    <w:bookmarkStart w:id="21" w:name="X696f1541d6e284c7eb92ca248173ec0d3e6acc1"/>
    <w:p>
      <w:pPr>
        <w:pStyle w:val="Heading1"/>
      </w:pPr>
      <w:r>
        <w:t xml:space="preserve">Annotated Bibliography: The Role of the Automotive Engineer in the United States and Chicago</w:t>
      </w:r>
    </w:p>
    <w:p>
      <w:pPr>
        <w:pStyle w:val="FirstParagraph"/>
      </w:pPr>
      <w:r>
        <w:t xml:space="preserve">Prepared for Academic and Professional Reference</w:t>
      </w:r>
    </w:p>
    <w:bookmarkStart w:id="20" w:name="introduction"/>
    <w:p>
      <w:pPr>
        <w:pStyle w:val="Heading2"/>
      </w:pPr>
      <w:r>
        <w:t xml:space="preserve">Introduction</w:t>
      </w:r>
    </w:p>
    <w:p>
      <w:pPr>
        <w:pStyle w:val="FirstParagraph"/>
      </w:pPr>
      <w:r>
        <w:t xml:space="preserve">The following annotated bibliography compiles essential resources regarding the profession of the Automotive Engineer within the context of the United States, with a specific focus on the industrial and academic landscape of Chicago, Illinois. These sources cover regulatory standards, emerging technologies, labor market trends, and the historical significance of the region in automotive development. The citations adhere to the Chicago Manual of Style (Notes and Bibliography system).</w:t>
      </w:r>
    </w:p>
    <w:p>
      <w:pPr>
        <w:pStyle w:val="BodyText"/>
      </w:pPr>
      <w:r>
        <w:t xml:space="preserve">American Society of Mechanical Engineers (ASME). "Code for Pressure Vessels: Boiler and Pressure Vessel Code."</w:t>
      </w:r>
    </w:p>
    <w:p>
      <w:pPr>
        <w:pStyle w:val="BodyText"/>
      </w:pPr>
      <w:r>
        <w:t xml:space="preserve">New York: ASME, 2021.</w:t>
      </w:r>
    </w:p>
    <w:p>
      <w:pPr>
        <w:pStyle w:val="BodyText"/>
      </w:pPr>
      <w:r>
        <w:t xml:space="preserve">This foundational text is critical for any Automotive Engineer operating in the United States, particularly those involved in powertrain and safety systems. While not exclusive to automobiles, the standards set forth here are frequently referenced in the design of high-pressure fuel systems and braking mechanisms. For engineers based in Chicago, a hub for heavy manufacturing and mechanical engineering firms, adherence to ASME standards is often a prerequisite for employment. This source provides the technical rigor necessary to ensure vehicle components meet federal safety regulations.</w:t>
      </w:r>
    </w:p>
    <w:p>
      <w:pPr>
        <w:pStyle w:val="BodyText"/>
      </w:pPr>
      <w:r>
        <w:t xml:space="preserve">Bureau of Labor Statistics, U.S. Department of Labor. "Mechanical Engineers: Occupational Outlook Handbook."</w:t>
      </w:r>
    </w:p>
    <w:p>
      <w:pPr>
        <w:pStyle w:val="BodyText"/>
      </w:pPr>
      <w:r>
        <w:t xml:space="preserve">Washington, D.C.: BLS, 2023. Accessed October 24, 2023. https://www.bls.gov/ooh/architecture-and-engineering/mechanical-engineers.htm.</w:t>
      </w:r>
    </w:p>
    <w:p>
      <w:pPr>
        <w:pStyle w:val="BodyText"/>
      </w:pPr>
      <w:r>
        <w:t xml:space="preserve">This government publication offers authoritative data on the employment outlook, median wages, and educational requirements for engineers in the United States. Although it categorizes automotive engineers under the broader umbrella of mechanical engineers, it provides vital statistics for career planning. The data highlights the growing demand for engineers skilled in electric vehicle (EV) technology and autonomous driving systems. For a professional in Chicago, this source is invaluable for understanding how local salary expectations compare to national averages and identifying key growth sectors within the Midwest automotive industry.</w:t>
      </w:r>
    </w:p>
    <w:p>
      <w:pPr>
        <w:pStyle w:val="BodyText"/>
      </w:pPr>
      <w:r>
        <w:t xml:space="preserve">Chicago Metropolitan Agency for Planning (CMAP). "Metropolitan Planning Organization: Transportation and Infrastructure."</w:t>
      </w:r>
    </w:p>
    <w:p>
      <w:pPr>
        <w:pStyle w:val="BodyText"/>
      </w:pPr>
      <w:r>
        <w:t xml:space="preserve">Chicago: CMAP, 2022.</w:t>
      </w:r>
    </w:p>
    <w:p>
      <w:pPr>
        <w:pStyle w:val="BodyText"/>
      </w:pPr>
      <w:r>
        <w:t xml:space="preserve">This report details the transportation infrastructure goals for the Chicago metropolitan area. For the Automotive Engineer, understanding the local environment is crucial. This document outlines the city's push toward sustainable transit, electric vehicle charging infrastructure, and smart traffic management systems. Engineers working in Chicago must align their designs with these municipal goals to ensure their vehicles and systems are compatible with the region's evolving urban landscape. It serves as a primary source for understanding the regulatory and infrastructural context of automotive engineering in this specific U.S. city.</w:t>
      </w:r>
    </w:p>
    <w:p>
      <w:pPr>
        <w:pStyle w:val="BodyText"/>
      </w:pPr>
      <w:r>
        <w:t xml:space="preserve">Daimler Truck North America. "Innovation and Manufacturing in Chicago."</w:t>
      </w:r>
    </w:p>
    <w:p>
      <w:pPr>
        <w:pStyle w:val="BodyText"/>
      </w:pPr>
      <w:r>
        <w:t xml:space="preserve">Chicago: Daimler Truck, 2023.</w:t>
      </w:r>
    </w:p>
    <w:p>
      <w:pPr>
        <w:pStyle w:val="BodyText"/>
      </w:pPr>
      <w:r>
        <w:t xml:space="preserve">As a major employer in the region, Daimler Truck’s publications provide insight into the practical application of automotive engineering in Chicago. This source discusses the company’s investment in local manufacturing plants and the shift toward electrification in commercial vehicles. It is particularly relevant for engineers interested in the heavy-duty sector, which is a significant component of Chicago’s industrial identity. The document highlights the skills gap in the local labor market and the specific technical competencies required for modern automotive roles in the city.</w:t>
      </w:r>
    </w:p>
    <w:p>
      <w:pPr>
        <w:pStyle w:val="BodyText"/>
      </w:pPr>
      <w:r>
        <w:t xml:space="preserve">National Highway Traffic Safety Administration (NHTSA). "Federal Motor Vehicle Safety Standards (FMVSS)."</w:t>
      </w:r>
    </w:p>
    <w:p>
      <w:pPr>
        <w:pStyle w:val="BodyText"/>
      </w:pPr>
      <w:r>
        <w:t xml:space="preserve">Washington, D.C.: NHTSA, 2023.</w:t>
      </w:r>
    </w:p>
    <w:p>
      <w:pPr>
        <w:pStyle w:val="BodyText"/>
      </w:pPr>
      <w:r>
        <w:t xml:space="preserve">The FMVSS is the legal framework that all Automotive Engineers in the United States must follow. This comprehensive document outlines the safety requirements for vehicles and vehicle equipment. For engineers in Chicago, a city with a long history of automotive manufacturing and testing, compliance with FMVSS is non-negotiable. This source is essential for understanding crashworthiness, electronic stability control, and emissions standards. It serves as the primary reference for ensuring that any vehicle design is legally permissible for sale and operation on U.S. roads.</w:t>
      </w:r>
    </w:p>
    <w:p>
      <w:pPr>
        <w:pStyle w:val="BodyText"/>
      </w:pPr>
      <w:r>
        <w:t xml:space="preserve">Northwestern University. "McCormick School of Engineering: Automotive Engineering Research."</w:t>
      </w:r>
    </w:p>
    <w:p>
      <w:pPr>
        <w:pStyle w:val="BodyText"/>
      </w:pPr>
      <w:r>
        <w:t xml:space="preserve">Evanston, IL: Northwestern University, 2023.</w:t>
      </w:r>
    </w:p>
    <w:p>
      <w:pPr>
        <w:pStyle w:val="BodyText"/>
      </w:pPr>
      <w:r>
        <w:t xml:space="preserve">Located in the Chicago metropolitan area, Northwestern University is a leading institution for automotive research. This resource highlights cutting-edge research in autonomous vehicles, materials science, and sustainable energy. For the Automotive Engineer, this source provides a glimpse into the future of the industry and the academic partnerships available in the region. It is particularly useful for professionals seeking continuing education or collaboration opportunities in the Chicago area, bridging the gap between theoretical research and practical engineering applications.</w:t>
      </w:r>
    </w:p>
    <w:p>
      <w:pPr>
        <w:pStyle w:val="BodyText"/>
      </w:pPr>
      <w:r>
        <w:t xml:space="preserve">Society of Automotive Engineers (SAE International). "SAE J3016: Taxonomy and Definitions for Terms Related to Driving Automation Systems."</w:t>
      </w:r>
    </w:p>
    <w:p>
      <w:pPr>
        <w:pStyle w:val="BodyText"/>
      </w:pPr>
      <w:r>
        <w:t xml:space="preserve">Warrendale, PA: SAE International, 2021.</w:t>
      </w:r>
    </w:p>
    <w:p>
      <w:pPr>
        <w:pStyle w:val="BodyText"/>
      </w:pPr>
      <w:r>
        <w:t xml:space="preserve">This standard defines the levels of driving automation, from zero (no automation) to five (full automation). As Chicago becomes a testing ground for autonomous vehicles and smart mobility solutions, this document is indispensable for Automotive Engineers. It provides the common language needed to discuss, design, and regulate automated systems. Engineers in the U.S. must be familiar with these definitions to ensure their work aligns with industry standards and consumer expectations, particularly in a tech-forward market like Chicago.</w:t>
      </w:r>
    </w:p>
    <w:p>
      <w:pPr>
        <w:pStyle w:val="BodyText"/>
      </w:pPr>
      <w:r>
        <w:t xml:space="preserve">U.S. Environmental Protection Agency (EPA). "Green Vehicle Guide and Emissions Standards."</w:t>
      </w:r>
    </w:p>
    <w:p>
      <w:pPr>
        <w:pStyle w:val="BodyText"/>
      </w:pPr>
      <w:r>
        <w:t xml:space="preserve">Washington, D.C.: EPA, 2023.</w:t>
      </w:r>
    </w:p>
    <w:p>
      <w:pPr>
        <w:pStyle w:val="BodyText"/>
      </w:pPr>
      <w:r>
        <w:t xml:space="preserve">This resource outlines the environmental regulations governing vehicle emissions in the United States. For Automotive Engineers, especially those in Chicago where air quality is a significant public health concern, this document is crucial. It details the requirements for reducing greenhouse gas emissions and pollutants, driving the industry toward electric and hybrid technologies. Understanding these standards is essential for designing vehicles that are not only mechanically sound but also environmentally compliant and competitive in the modern market.</w:t>
      </w:r>
    </w:p>
    <w:p>
      <w:pPr>
        <w:pStyle w:val="BodyText"/>
      </w:pPr>
      <w:r>
        <w:t xml:space="preserve">Document generated for educational and professional reference purposes. All citations follow the Chicago Manual of Style.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Chicago</dc:title>
  <dc:creator/>
  <dc:language>en</dc:language>
  <cp:keywords/>
  <dcterms:created xsi:type="dcterms:W3CDTF">2026-08-07T12:33:19Z</dcterms:created>
  <dcterms:modified xsi:type="dcterms:W3CDTF">2026-08-07T12:33:19Z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