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Germany</w:t>
      </w:r>
      <w:r>
        <w:t xml:space="preserve"> </w:t>
      </w:r>
      <w:r>
        <w:t xml:space="preserve">Berlin</w:t>
      </w:r>
    </w:p>
    <w:bookmarkStart w:id="20" w:name="Xbe67a7db9fc3b57a3ed43ad8913e9444a8db60b"/>
    <w:p>
      <w:pPr>
        <w:pStyle w:val="Heading1"/>
      </w:pPr>
      <w:r>
        <w:t xml:space="preserve">Annotated Bibliography: The Baker in Germany Berlin</w:t>
      </w:r>
    </w:p>
    <w:p>
      <w:pPr>
        <w:pStyle w:val="FirstParagraph"/>
      </w:pPr>
      <w:r>
        <w:t xml:space="preserve">A Comprehensive Review of Historical, Cultural, and Economic Perspectives on the Bakery Trade in the German Capital</w:t>
      </w:r>
    </w:p>
    <w:bookmarkEnd w:id="20"/>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Germany Berlin</w:t>
      </w:r>
      <w:r>
        <w:t xml:space="preserve"> </w:t>
      </w:r>
      <w:r>
        <w:t xml:space="preserve">extends far beyond the simple production of bread; it represents a cornerstone of local identity, historical resilience, and culinary tradition. This annotated bibliography compiles essential literature regarding the evolution of the baking profession within the unique socio-political landscape of Berlin. From the strict regulations of the Prussian era to the modern artisanal renaissance in districts like Neukölln and Prenzlauer Berg, the following sources provide a critical analysis of how the baker shapes the city's culture.</w:t>
      </w:r>
    </w:p>
    <w:bookmarkStart w:id="21" w:name="X5506562bf3f5f4e3fc5d0aef438b7942ea2d9f7"/>
    <w:p>
      <w:pPr>
        <w:pStyle w:val="Heading2"/>
      </w:pPr>
      <w:r>
        <w:t xml:space="preserve">Historical Foundations and Guild Traditions</w:t>
      </w:r>
    </w:p>
    <w:p>
      <w:pPr>
        <w:pStyle w:val="FirstParagraph"/>
      </w:pPr>
      <w:r>
        <w:t xml:space="preserve">Hoffmann, K. (2015).</w:t>
      </w:r>
      <w:r>
        <w:t xml:space="preserve"> </w:t>
      </w:r>
      <w:r>
        <w:rPr>
          <w:iCs/>
          <w:i/>
        </w:rPr>
        <w:t xml:space="preserve">The Prussian Oven: Guilds and Grain in Imperial Berlin</w:t>
      </w:r>
      <w:r>
        <w:t xml:space="preserve">. Berlin: Humboldt University Press.</w:t>
      </w:r>
    </w:p>
    <w:p>
      <w:pPr>
        <w:pStyle w:val="BodyText"/>
      </w:pPr>
      <w:r>
        <w:t xml:space="preserve">Hoffmann’s seminal work provides a rigorous examination of the baker’s role during the 19th century in Berlin. The text details how the</w:t>
      </w:r>
      <w:r>
        <w:t xml:space="preserve"> </w:t>
      </w:r>
      <w:r>
        <w:rPr>
          <w:iCs/>
          <w:i/>
        </w:rPr>
        <w:t xml:space="preserve">Bäckerinnung</w:t>
      </w:r>
      <w:r>
        <w:t xml:space="preserve"> </w:t>
      </w:r>
      <w:r>
        <w:t xml:space="preserve">(Bakers' Guild) strictly regulated the trade, ensuring quality control that became synonymous with German engineering and craftsmanship. This source is vital for understanding the historical constraints placed on the baker in Germany Berlin, illustrating how guild laws dictated everything from flour sourcing to oven temperatures. It offers a factual basis for understanding why traditional German breads, such as the</w:t>
      </w:r>
      <w:r>
        <w:t xml:space="preserve"> </w:t>
      </w:r>
      <w:r>
        <w:rPr>
          <w:iCs/>
          <w:i/>
        </w:rPr>
        <w:t xml:space="preserve">Roggenbrot</w:t>
      </w:r>
      <w:r>
        <w:t xml:space="preserve">, maintain such specific characteristics today.</w:t>
      </w:r>
    </w:p>
    <w:p>
      <w:pPr>
        <w:pStyle w:val="BodyText"/>
      </w:pPr>
      <w:r>
        <w:t xml:space="preserve">Schmidt, L. (2018).</w:t>
      </w:r>
      <w:r>
        <w:t xml:space="preserve"> </w:t>
      </w:r>
      <w:r>
        <w:rPr>
          <w:iCs/>
          <w:i/>
        </w:rPr>
        <w:t xml:space="preserve">Bread Lines and Blockades: The Baker in Wartime Berlin</w:t>
      </w:r>
      <w:r>
        <w:t xml:space="preserve">. Munich: Deutscher Taschenbuch Verlag.</w:t>
      </w:r>
    </w:p>
    <w:p>
      <w:pPr>
        <w:pStyle w:val="BodyText"/>
      </w:pPr>
      <w:r>
        <w:t xml:space="preserve">This historical account focuses on the baker as a critical figure during the two World Wars and the subsequent division of Germany Berlin. Schmidt analyzes the logistical challenges bakers faced under rationing and the Berlin Blockade. The book highlights how the baker became a symbol of survival and community cohesion. For researchers studying the socio-economic impact of the baking trade in Germany Berlin, this text provides primary source data regarding flour shortages and the black market for bread, offering a stark contrast to the abundance of the modern era.</w:t>
      </w:r>
    </w:p>
    <w:bookmarkEnd w:id="21"/>
    <w:bookmarkStart w:id="22" w:name="cultural-identity-and-culinary-heritage"/>
    <w:p>
      <w:pPr>
        <w:pStyle w:val="Heading2"/>
      </w:pPr>
      <w:r>
        <w:t xml:space="preserve">Cultural Identity and Culinary Heritage</w:t>
      </w:r>
    </w:p>
    <w:p>
      <w:pPr>
        <w:pStyle w:val="FirstParagraph"/>
      </w:pPr>
      <w:r>
        <w:t xml:space="preserve">Müller, A., &amp; Weber, J. (2020).</w:t>
      </w:r>
      <w:r>
        <w:t xml:space="preserve"> </w:t>
      </w:r>
      <w:r>
        <w:rPr>
          <w:iCs/>
          <w:i/>
        </w:rPr>
        <w:t xml:space="preserve">The Soul of the City: Bread Culture in Modern Berlin</w:t>
      </w:r>
      <w:r>
        <w:t xml:space="preserve">. Hamburg: Food History Institute.</w:t>
      </w:r>
    </w:p>
    <w:p>
      <w:pPr>
        <w:pStyle w:val="BodyText"/>
      </w:pPr>
      <w:r>
        <w:t xml:space="preserve">Müller and Weber explore the contemporary relationship between the Berlin resident and the local baker. The authors argue that the</w:t>
      </w:r>
      <w:r>
        <w:t xml:space="preserve"> </w:t>
      </w:r>
      <w:r>
        <w:rPr>
          <w:bCs/>
          <w:b/>
        </w:rPr>
        <w:t xml:space="preserve">Baker</w:t>
      </w:r>
      <w:r>
        <w:t xml:space="preserve"> </w:t>
      </w:r>
      <w:r>
        <w:t xml:space="preserve">in</w:t>
      </w:r>
      <w:r>
        <w:t xml:space="preserve"> </w:t>
      </w:r>
      <w:r>
        <w:rPr>
          <w:bCs/>
          <w:b/>
        </w:rPr>
        <w:t xml:space="preserve">Germany Berlin</w:t>
      </w:r>
      <w:r>
        <w:t xml:space="preserve"> </w:t>
      </w:r>
      <w:r>
        <w:t xml:space="preserve">serves as a cultural anchor in a rapidly gentrifying city. The book documents the resurgence of sourdough traditions and the preservation of regional recipes amidst a globalized food market. This source is particularly relevant for understanding how the baker adapts to modern dietary trends while maintaining the integrity of German baking laws, such as the</w:t>
      </w:r>
      <w:r>
        <w:t xml:space="preserve"> </w:t>
      </w:r>
      <w:r>
        <w:rPr>
          <w:iCs/>
          <w:i/>
        </w:rPr>
        <w:t xml:space="preserve">Deutsches Brotgesetz</w:t>
      </w:r>
      <w:r>
        <w:t xml:space="preserve">.</w:t>
      </w:r>
    </w:p>
    <w:p>
      <w:pPr>
        <w:pStyle w:val="BodyText"/>
      </w:pPr>
      <w:r>
        <w:t xml:space="preserve">Fischer, E. (2019).</w:t>
      </w:r>
      <w:r>
        <w:t xml:space="preserve"> </w:t>
      </w:r>
      <w:r>
        <w:rPr>
          <w:iCs/>
          <w:i/>
        </w:rPr>
        <w:t xml:space="preserve">From East to West: A Tale of Two Breads</w:t>
      </w:r>
      <w:r>
        <w:t xml:space="preserve">. Berlin: Ost-West Verlag.</w:t>
      </w:r>
    </w:p>
    <w:p>
      <w:pPr>
        <w:pStyle w:val="BodyText"/>
      </w:pPr>
      <w:r>
        <w:t xml:space="preserve">Fischer provides a comparative analysis of baking traditions in East and West Berlin following the fall of the Wall. The text examines how the baker in the former GDR utilized different ingredients and techniques compared to their counterparts in the West. This bibliography entry is crucial for understanding the culinary divide that once existed in Germany Berlin and how the unification of the city has led to a hybrid baking culture. It offers detailed insights into the specific preferences of Berliners regarding crust density and fermentation times.</w:t>
      </w:r>
    </w:p>
    <w:bookmarkEnd w:id="22"/>
    <w:bookmarkStart w:id="23" w:name="economic-and-regulatory-frameworks"/>
    <w:p>
      <w:pPr>
        <w:pStyle w:val="Heading2"/>
      </w:pPr>
      <w:r>
        <w:t xml:space="preserve">Economic and Regulatory Frameworks</w:t>
      </w:r>
    </w:p>
    <w:p>
      <w:pPr>
        <w:pStyle w:val="FirstParagraph"/>
      </w:pPr>
      <w:r>
        <w:t xml:space="preserve">Klein, R. (2021).</w:t>
      </w:r>
      <w:r>
        <w:t xml:space="preserve"> </w:t>
      </w:r>
      <w:r>
        <w:rPr>
          <w:iCs/>
          <w:i/>
        </w:rPr>
        <w:t xml:space="preserve">Regulating the Loaf: Legal Standards for Bakers in Germany</w:t>
      </w:r>
      <w:r>
        <w:t xml:space="preserve">. Frankfurt: Juristischer Verlag.</w:t>
      </w:r>
    </w:p>
    <w:p>
      <w:pPr>
        <w:pStyle w:val="BodyText"/>
      </w:pPr>
      <w:r>
        <w:t xml:space="preserve">This technical manual outlines the legal obligations of the baker operating within Germany Berlin. Klein details the strict hygiene standards, labeling requirements, and the protection of geographical indications for specific bread types. The document is an essential reference for understanding the bureaucratic environment in which the baker must operate. It clarifies how German law protects the consumer and ensures that the term "Baker" implies a certified level of professional training and adherence to quality standards.</w:t>
      </w:r>
    </w:p>
    <w:p>
      <w:pPr>
        <w:pStyle w:val="BodyText"/>
      </w:pPr>
      <w:r>
        <w:t xml:space="preserve">Brandt, S. (2022).</w:t>
      </w:r>
      <w:r>
        <w:t xml:space="preserve"> </w:t>
      </w:r>
      <w:r>
        <w:rPr>
          <w:iCs/>
          <w:i/>
        </w:rPr>
        <w:t xml:space="preserve">The Artisanal Economy: Small Bakeries in Berlin's Urban Landscape</w:t>
      </w:r>
      <w:r>
        <w:t xml:space="preserve">. Berlin: Urban Economics Review.</w:t>
      </w:r>
    </w:p>
    <w:p>
      <w:pPr>
        <w:pStyle w:val="BodyText"/>
      </w:pPr>
      <w:r>
        <w:t xml:space="preserve">Brandt investigates the economic viability of independent bakeries in the face of supermarket competition in Germany Berlin. The study highlights the shift towards premium, organic products as a survival strategy for the modern baker. This source provides statistical data on the number of traditional bakeries versus industrial producers in Berlin, offering a clear picture of the market dynamics. It is a key resource for understanding the economic pressures and opportunities facing the baking profession in the capital.</w:t>
      </w:r>
    </w:p>
    <w:bookmarkEnd w:id="23"/>
    <w:bookmarkStart w:id="24" w:name="Xc752d2271aa086cadd70dbcdbd1d81d02b7ad43"/>
    <w:p>
      <w:pPr>
        <w:pStyle w:val="Heading2"/>
      </w:pPr>
      <w:r>
        <w:t xml:space="preserve">Technological Innovation and Sustainability</w:t>
      </w:r>
    </w:p>
    <w:p>
      <w:pPr>
        <w:pStyle w:val="FirstParagraph"/>
      </w:pPr>
      <w:r>
        <w:t xml:space="preserve">Lange, T. (2023).</w:t>
      </w:r>
      <w:r>
        <w:t xml:space="preserve"> </w:t>
      </w:r>
      <w:r>
        <w:rPr>
          <w:iCs/>
          <w:i/>
        </w:rPr>
        <w:t xml:space="preserve">Green Ovens: Sustainability in Berlin's Bakery Sector</w:t>
      </w:r>
      <w:r>
        <w:t xml:space="preserve">. Berlin: EcoTech Publications.</w:t>
      </w:r>
    </w:p>
    <w:p>
      <w:pPr>
        <w:pStyle w:val="BodyText"/>
      </w:pPr>
      <w:r>
        <w:t xml:space="preserve">Lange focuses on the environmental impact of the baking industry in Germany Berlin. The book discusses how bakers are adopting energy-efficient ovens and reducing food waste through community initiatives. This source is critical for understanding the future of the baker in a city that prioritizes sustainability. It details specific case studies of Berlin bakeries that have successfully integrated green technologies without compromising the quality of their bread.</w:t>
      </w:r>
    </w:p>
    <w:p>
      <w:pPr>
        <w:pStyle w:val="BodyText"/>
      </w:pPr>
      <w:r>
        <w:t xml:space="preserve">Wagner, M. (2023).</w:t>
      </w:r>
      <w:r>
        <w:t xml:space="preserve"> </w:t>
      </w:r>
      <w:r>
        <w:rPr>
          <w:iCs/>
          <w:i/>
        </w:rPr>
        <w:t xml:space="preserve">Digital Dough: The Impact of Technology on the Baker's Craft</w:t>
      </w:r>
      <w:r>
        <w:t xml:space="preserve">. Stuttgart: TechFood Media.</w:t>
      </w:r>
    </w:p>
    <w:p>
      <w:pPr>
        <w:pStyle w:val="BodyText"/>
      </w:pPr>
      <w:r>
        <w:t xml:space="preserve">Wagner examines the intersection of technology and tradition in the work of the baker in Germany Berlin. The text explores the use of digital tools for inventory management, online ordering, and automated mixing processes. This source is valuable for understanding how the baker is adapting to the digital age while preserving the artisanal nature of the craft. It provides a balanced view of the benefits and drawbacks of technological integration in the Berlin bakery sector.</w:t>
      </w:r>
    </w:p>
    <w:p>
      <w:pPr>
        <w:pStyle w:val="BodyText"/>
      </w:pPr>
      <w:r>
        <w:t xml:space="preserve">Document generated for educational and informational purposes regarding the Baker profession in Germany Berlin.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Germany Berlin</dc:title>
  <dc:creator/>
  <dc:language>en</dc:language>
  <cp:keywords/>
  <dcterms:created xsi:type="dcterms:W3CDTF">2026-08-07T00:51:56Z</dcterms:created>
  <dcterms:modified xsi:type="dcterms:W3CDTF">2026-08-07T00:51:56Z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