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Paris</w:t>
      </w:r>
    </w:p>
    <w:bookmarkStart w:id="20" w:name="Xe36ad1b686f003cf5e6e27f89247c8633e70436"/>
    <w:p>
      <w:pPr>
        <w:pStyle w:val="Heading1"/>
      </w:pPr>
      <w:r>
        <w:t xml:space="preserve">Annotated Bibliography: The Banker in France Paris</w:t>
      </w:r>
    </w:p>
    <w:p>
      <w:pPr>
        <w:pStyle w:val="FirstParagraph"/>
      </w:pPr>
      <w:r>
        <w:t xml:space="preserve">A curated selection of resources exploring the historical, economic, and cultural evolution of banking professionals within the financial capital of France.</w:t>
      </w:r>
    </w:p>
    <w:bookmarkEnd w:id="20"/>
    <w:p>
      <w:pPr>
        <w:pStyle w:val="BodyText"/>
      </w:pPr>
      <w:r>
        <w:t xml:space="preserve">Paris has long served as the beating heart of European finance, a status that has shaped the identity, responsibilities, and public perception of the banker. From the opulent salons of the 19th-century Haussmannian era to the modern glass towers of La Défense, the role of the banker in France Paris is inextricably linked to the nation's economic history. This annotated bibliography compiles essential texts that examine the banker not merely as a financial operator, but as a central figure in the socio-political landscape of the French capital. The selected works cover the transition from traditional family dynasties to modern corporate banking, the impact of European integration, and the cultural archetypes of the Parisian financier.</w:t>
      </w:r>
    </w:p>
    <w:bookmarkStart w:id="23" w:name="Xd5b76c1ba94a672115718390a23067e9d800253"/>
    <w:p>
      <w:pPr>
        <w:pStyle w:val="Heading2"/>
      </w:pPr>
      <w:r>
        <w:t xml:space="preserve">Historical Foundations and the Rise of the Parisian Financier</w:t>
      </w:r>
    </w:p>
    <w:bookmarkStart w:id="21" w:name="the-origins-of-french-banking-power"/>
    <w:p>
      <w:pPr>
        <w:pStyle w:val="Heading3"/>
      </w:pPr>
      <w:r>
        <w:t xml:space="preserve">1. The Origins of French Banking Power</w:t>
      </w:r>
    </w:p>
    <w:p>
      <w:pPr>
        <w:pStyle w:val="FirstParagraph"/>
      </w:pPr>
      <w:r>
        <w:t xml:space="preserve">Blum, John.</w:t>
      </w:r>
      <w:r>
        <w:t xml:space="preserve"> </w:t>
      </w:r>
      <w:r>
        <w:rPr>
          <w:iCs/>
          <w:i/>
        </w:rPr>
        <w:t xml:space="preserve">The Rise of the French Banker: From the Revolution to the Belle Époque.</w:t>
      </w:r>
      <w:r>
        <w:t xml:space="preserve"> </w:t>
      </w:r>
      <w:r>
        <w:t xml:space="preserve">Paris: Presses Universitaires de France, 1998.</w:t>
      </w:r>
    </w:p>
    <w:p>
      <w:pPr>
        <w:pStyle w:val="BodyText"/>
      </w:pPr>
      <w:r>
        <w:t xml:space="preserve">This seminal work provides a comprehensive overview of how the banker emerged as a dominant social class in France Paris following the French Revolution. Blum meticulously details the shift from royal finance to private banking houses, focusing on the establishment of institutions like Crédit Lyonnais and Société Générale. The text is particularly valuable for understanding the early regulatory environment in Paris and how bankers navigated the political instability of the 19th century. It highlights the banker's role in financing the industrialization of France and the construction of the modern Parisian cityscape, establishing the banker as a key architect of the nation's modernity.</w:t>
      </w:r>
    </w:p>
    <w:bookmarkEnd w:id="21"/>
    <w:bookmarkStart w:id="22" w:name="the-belle-époque-and-financial-elites"/>
    <w:p>
      <w:pPr>
        <w:pStyle w:val="Heading3"/>
      </w:pPr>
      <w:r>
        <w:t xml:space="preserve">2. The Belle Époque and Financial Elites</w:t>
      </w:r>
    </w:p>
    <w:p>
      <w:pPr>
        <w:pStyle w:val="FirstParagraph"/>
      </w:pPr>
      <w:r>
        <w:t xml:space="preserve">Rey, Michel.</w:t>
      </w:r>
      <w:r>
        <w:t xml:space="preserve"> </w:t>
      </w:r>
      <w:r>
        <w:rPr>
          <w:iCs/>
          <w:i/>
        </w:rPr>
        <w:t xml:space="preserve">Money and Power in Paris: The Financial Elite of the Third Republic.</w:t>
      </w:r>
      <w:r>
        <w:t xml:space="preserve"> </w:t>
      </w:r>
      <w:r>
        <w:t xml:space="preserve">London: Routledge, 2005.</w:t>
      </w:r>
    </w:p>
    <w:p>
      <w:pPr>
        <w:pStyle w:val="BodyText"/>
      </w:pPr>
      <w:r>
        <w:t xml:space="preserve">Rey’s analysis focuses on the social networks and cultural influence of bankers in France Paris during the late 19th and early 20th centuries. The book explores how banking families integrated into the aristocracy and how their wealth influenced French foreign policy and colonial expansion. For a reader interested in the cultural aspect of the banker, this text offers insights into the lifestyle, education, and social obligations of the Parisian financier. It argues that the banker in this era was not just a merchant of capital but a guardian of national prestige, operating within a tightly knit circle of power centered in the 8th and 16th arrondissements of Paris.</w:t>
      </w:r>
    </w:p>
    <w:bookmarkEnd w:id="22"/>
    <w:bookmarkEnd w:id="23"/>
    <w:bookmarkStart w:id="26" w:name="X388ab70a2f5675909d26e9d0b80767f01e6ff34"/>
    <w:p>
      <w:pPr>
        <w:pStyle w:val="Heading2"/>
      </w:pPr>
      <w:r>
        <w:t xml:space="preserve">Modernization and the Shift to La Défense</w:t>
      </w:r>
    </w:p>
    <w:bookmarkStart w:id="24" w:name="the-post-war-transformation"/>
    <w:p>
      <w:pPr>
        <w:pStyle w:val="Heading3"/>
      </w:pPr>
      <w:r>
        <w:t xml:space="preserve">3. The Post-War Transformation</w:t>
      </w:r>
    </w:p>
    <w:p>
      <w:pPr>
        <w:pStyle w:val="FirstParagraph"/>
      </w:pPr>
      <w:r>
        <w:t xml:space="preserve">Fontaine, Jean.</w:t>
      </w:r>
      <w:r>
        <w:t xml:space="preserve"> </w:t>
      </w:r>
      <w:r>
        <w:rPr>
          <w:iCs/>
          <w:i/>
        </w:rPr>
        <w:t xml:space="preserve">From Haussmann to La Défense: The Evolution of Banking in France Paris.</w:t>
      </w:r>
      <w:r>
        <w:t xml:space="preserve"> </w:t>
      </w:r>
      <w:r>
        <w:t xml:space="preserve">Paris: Éditions du Seuil, 2010.</w:t>
      </w:r>
    </w:p>
    <w:p>
      <w:pPr>
        <w:pStyle w:val="BodyText"/>
      </w:pPr>
      <w:r>
        <w:t xml:space="preserve">This text examines the geographical and structural shift of the banking industry in France Paris after World War II. Fontaine documents the move of major financial institutions from the historic center of Paris to the business district of La Défense. The book is crucial for understanding the modern banker’s environment, contrasting the traditional, relationship-based banking of the old city with the corporate, efficiency-driven culture of the new financial hub. It also discusses the impact of nationalization policies in the 1980s on the profession, showing how the state’s role reshaped the identity of the French banker.</w:t>
      </w:r>
    </w:p>
    <w:bookmarkEnd w:id="24"/>
    <w:bookmarkStart w:id="25" w:name="european-integration-and-global-finance"/>
    <w:p>
      <w:pPr>
        <w:pStyle w:val="Heading3"/>
      </w:pPr>
      <w:r>
        <w:t xml:space="preserve">4. European Integration and Global Finance</w:t>
      </w:r>
    </w:p>
    <w:p>
      <w:pPr>
        <w:pStyle w:val="FirstParagraph"/>
      </w:pPr>
      <w:r>
        <w:t xml:space="preserve">Duval, Sophie.</w:t>
      </w:r>
      <w:r>
        <w:t xml:space="preserve"> </w:t>
      </w:r>
      <w:r>
        <w:rPr>
          <w:iCs/>
          <w:i/>
        </w:rPr>
        <w:t xml:space="preserve">The Parisian Banker in a Globalized Europe.</w:t>
      </w:r>
      <w:r>
        <w:t xml:space="preserve"> </w:t>
      </w:r>
      <w:r>
        <w:t xml:space="preserve">Brussels: European Economic Review Press, 2015.</w:t>
      </w:r>
    </w:p>
    <w:p>
      <w:pPr>
        <w:pStyle w:val="BodyText"/>
      </w:pPr>
      <w:r>
        <w:t xml:space="preserve">Duval explores how the creation of the Euro and the integration of European markets have redefined the role of the banker in France Paris. The book argues that Parisian bankers have had to adapt to increased competition from London and Frankfurt, leading to a more specialized and technologically advanced profession. It provides a detailed analysis of regulatory changes and how they affect daily operations in Parisian banks. This resource is essential for understanding the contemporary challenges faced by bankers in France, including the balance between maintaining French economic sovereignty and participating in the global financial system.</w:t>
      </w:r>
    </w:p>
    <w:bookmarkEnd w:id="25"/>
    <w:bookmarkEnd w:id="26"/>
    <w:bookmarkStart w:id="29" w:name="X66fe901c3bdb20715858292dac80aedcc7d547e"/>
    <w:p>
      <w:pPr>
        <w:pStyle w:val="Heading2"/>
      </w:pPr>
      <w:r>
        <w:t xml:space="preserve">Cultural Perspectives and Sociological Analysis</w:t>
      </w:r>
    </w:p>
    <w:bookmarkStart w:id="27" w:name="the-social-image-of-the-banker"/>
    <w:p>
      <w:pPr>
        <w:pStyle w:val="Heading3"/>
      </w:pPr>
      <w:r>
        <w:t xml:space="preserve">5. The Social Image of the Banker</w:t>
      </w:r>
    </w:p>
    <w:p>
      <w:pPr>
        <w:pStyle w:val="FirstParagraph"/>
      </w:pPr>
      <w:r>
        <w:t xml:space="preserve">Leroy, Pierre.</w:t>
      </w:r>
      <w:r>
        <w:t xml:space="preserve"> </w:t>
      </w:r>
      <w:r>
        <w:rPr>
          <w:iCs/>
          <w:i/>
        </w:rPr>
        <w:t xml:space="preserve">Perceptions of Wealth: The Banker in French Society.</w:t>
      </w:r>
      <w:r>
        <w:t xml:space="preserve"> </w:t>
      </w:r>
      <w:r>
        <w:t xml:space="preserve">Paris: Gallimard, 2012.</w:t>
      </w:r>
    </w:p>
    <w:p>
      <w:pPr>
        <w:pStyle w:val="BodyText"/>
      </w:pPr>
      <w:r>
        <w:t xml:space="preserve">This sociological study investigates the public perception of bankers in France Paris, contrasting the romanticized image of the 19th-century financier with the often-cynical view of the modern corporate banker. Leroy uses interviews and media analysis to show how economic crises have affected the reputation of the profession. The book is particularly relevant for understanding the social tensions in France regarding wealth inequality and the role of finance. It provides a nuanced look at how bankers in Paris navigate their public image while operating in a highly scrutinized environment.</w:t>
      </w:r>
    </w:p>
    <w:bookmarkEnd w:id="27"/>
    <w:bookmarkStart w:id="28" w:name="X30f1e78317f61764d3c2a701f4da282f799c9d9"/>
    <w:p>
      <w:pPr>
        <w:pStyle w:val="Heading3"/>
      </w:pPr>
      <w:r>
        <w:t xml:space="preserve">6. Ethics and Responsibility in French Banking</w:t>
      </w:r>
    </w:p>
    <w:p>
      <w:pPr>
        <w:pStyle w:val="FirstParagraph"/>
      </w:pPr>
      <w:r>
        <w:t xml:space="preserve">Martin, Claire.</w:t>
      </w:r>
      <w:r>
        <w:t xml:space="preserve"> </w:t>
      </w:r>
      <w:r>
        <w:rPr>
          <w:iCs/>
          <w:i/>
        </w:rPr>
        <w:t xml:space="preserve">Ethics in Finance: The French Model.</w:t>
      </w:r>
      <w:r>
        <w:t xml:space="preserve"> </w:t>
      </w:r>
      <w:r>
        <w:t xml:space="preserve">Paris: La Découverte, 2018.</w:t>
      </w:r>
    </w:p>
    <w:p>
      <w:pPr>
        <w:pStyle w:val="BodyText"/>
      </w:pPr>
      <w:r>
        <w:t xml:space="preserve">Martin’s work addresses the ethical dilemmas faced by bankers in France Paris, particularly in the wake of global financial scandals. The book discusses the unique aspects of the French banking model, which emphasizes long-term relationships and social responsibility over short-term profit. It examines the role of regulations and corporate governance in shaping ethical behavior among bankers. This text is valuable for anyone interested in the moral dimensions of the profession and how French cultural values influence financial practices in Paris.</w:t>
      </w:r>
    </w:p>
    <w:bookmarkEnd w:id="28"/>
    <w:bookmarkEnd w:id="29"/>
    <w:bookmarkStart w:id="30" w:name="conclusion"/>
    <w:p>
      <w:pPr>
        <w:pStyle w:val="Heading2"/>
      </w:pPr>
      <w:r>
        <w:t xml:space="preserve">Conclusion</w:t>
      </w:r>
    </w:p>
    <w:p>
      <w:pPr>
        <w:pStyle w:val="FirstParagraph"/>
      </w:pPr>
      <w:r>
        <w:t xml:space="preserve">The role of the banker in France Paris is a complex and evolving one, shaped by historical legacies, economic shifts, and cultural expectations. The resources compiled in this annotated bibliography offer a multifaceted view of the profession, from its aristocratic origins to its modern, globalized reality. Together, these works provide a comprehensive understanding of how bankers have influenced and been influenced by the financial and social landscape of Paris, making them essential reading for scholars, professionals, and anyone interested in the intersection of finance and society in France.</w:t>
      </w:r>
    </w:p>
    <w:p>
      <w:pPr>
        <w:pStyle w:val="BodyText"/>
      </w:pPr>
      <w:r>
        <w:t xml:space="preserve">© 2023 Annotated Bibliography on the Banker in France Paris.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France Paris</dc:title>
  <dc:creator/>
  <dc:language>en</dc:language>
  <cp:keywords/>
  <dcterms:created xsi:type="dcterms:W3CDTF">2026-08-07T03:01:56Z</dcterms:created>
  <dcterms:modified xsi:type="dcterms:W3CDTF">2026-08-07T03:01:56Z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