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Banker</w:t>
      </w:r>
      <w:r>
        <w:t xml:space="preserve"> </w:t>
      </w:r>
      <w:r>
        <w:t xml:space="preserve">in</w:t>
      </w:r>
      <w:r>
        <w:t xml:space="preserve"> </w:t>
      </w:r>
      <w:r>
        <w:t xml:space="preserve">Sri</w:t>
      </w:r>
      <w:r>
        <w:t xml:space="preserve"> </w:t>
      </w:r>
      <w:r>
        <w:t xml:space="preserve">Lanka</w:t>
      </w:r>
      <w:r>
        <w:t xml:space="preserve"> </w:t>
      </w:r>
      <w:r>
        <w:t xml:space="preserve">Colombo</w:t>
      </w:r>
    </w:p>
    <w:bookmarkStart w:id="22" w:name="Xc175eb0568cd098fcda67f0b92b7deb77c11daa"/>
    <w:p>
      <w:pPr>
        <w:pStyle w:val="Heading1"/>
      </w:pPr>
      <w:r>
        <w:t xml:space="preserve">Annotated Bibliography: The Role and Evolution of the Banker in Sri Lanka Colombo</w:t>
      </w:r>
    </w:p>
    <w:p>
      <w:pPr>
        <w:pStyle w:val="FirstParagraph"/>
      </w:pPr>
      <w:r>
        <w:t xml:space="preserve">This annotated bibliography compiles key resources regarding the banking sector in Sri Lanka, with a specific focus on the capital city, Colombo. It explores the historical development, regulatory frameworks, economic impact, and the evolving role of the banker in the context of Sri Lanka's financial landscape.</w:t>
      </w:r>
    </w:p>
    <w:bookmarkStart w:id="20" w:name="introduction"/>
    <w:p>
      <w:pPr>
        <w:pStyle w:val="Heading2"/>
      </w:pPr>
      <w:r>
        <w:t xml:space="preserve">Introduction</w:t>
      </w:r>
    </w:p>
    <w:p>
      <w:pPr>
        <w:pStyle w:val="FirstParagraph"/>
      </w:pPr>
      <w:r>
        <w:t xml:space="preserve">Colombo serves as the financial hub of Sri Lanka, hosting the headquarters of major commercial banks, the Central Bank of Sri Lanka (CBSL), and the Colombo Stock Exchange. The banker in this context is not merely a financial intermediary but a pivotal figure in national economic planning, risk management, and financial inclusion. The following sources provide a comprehensive overview of these dynamics.</w:t>
      </w:r>
    </w:p>
    <w:p>
      <w:pPr>
        <w:pStyle w:val="BodyText"/>
      </w:pPr>
      <w:r>
        <w:t xml:space="preserve">Central Bank of Sri Lanka. (2023). Annual Report 2022. Colombo: Central Bank of Sri Lanka.</w:t>
      </w:r>
    </w:p>
    <w:p>
      <w:pPr>
        <w:pStyle w:val="BodyText"/>
      </w:pPr>
      <w:r>
        <w:t xml:space="preserve">This official publication provides a detailed analysis of the monetary policy, banking sector performance, and financial stability in Sri Lanka for the year 2022. It includes data on credit growth, non-performing loans, and the regulatory environment overseen by the CBSL.</w:t>
      </w:r>
    </w:p>
    <w:p>
      <w:pPr>
        <w:pStyle w:val="BodyText"/>
      </w:pPr>
      <w:r>
        <w:t xml:space="preserve">As the primary regulatory body, the CBSL's report is an authoritative source. It offers quantitative data essential for understanding the macroeconomic challenges faced by bankers in Colombo, particularly during periods of economic crisis.</w:t>
      </w:r>
    </w:p>
    <w:p>
      <w:pPr>
        <w:pStyle w:val="BodyText"/>
      </w:pPr>
      <w:r>
        <w:t xml:space="preserve">Highly relevant for understanding the regulatory constraints and macroeconomic context in which Colombo-based bankers operate.</w:t>
      </w:r>
    </w:p>
    <w:p>
      <w:pPr>
        <w:pStyle w:val="BodyText"/>
      </w:pPr>
      <w:r>
        <w:t xml:space="preserve">Fernando, N. (2019). The Evolution of Banking in Sri Lanka: From Colonial Roots to Modern Financial Hub. Journal of South Asian Economic Studies, 15(2), 45-67.</w:t>
      </w:r>
    </w:p>
    <w:p>
      <w:pPr>
        <w:pStyle w:val="BodyText"/>
      </w:pPr>
      <w:r>
        <w:t xml:space="preserve">This article traces the historical development of banking in Sri Lanka, starting from the colonial era with the establishment of banks like the National Bank and Commercial Bank. It discusses how Colombo emerged as the central node for financial activities and how the role of the banker has shifted from colonial administrator to modern financial strategist.</w:t>
      </w:r>
    </w:p>
    <w:p>
      <w:pPr>
        <w:pStyle w:val="BodyText"/>
      </w:pPr>
      <w:r>
        <w:t xml:space="preserve">Fernando provides a well-researched historical perspective, linking past policies to current banking practices. The article is particularly useful for understanding the institutional culture of Sri Lankan banks.</w:t>
      </w:r>
    </w:p>
    <w:p>
      <w:pPr>
        <w:pStyle w:val="BodyText"/>
      </w:pPr>
      <w:r>
        <w:t xml:space="preserve">Essential for contextualizing the current role of the banker in Colombo within a historical framework, highlighting continuity and change.</w:t>
      </w:r>
    </w:p>
    <w:p>
      <w:pPr>
        <w:pStyle w:val="BodyText"/>
      </w:pPr>
      <w:r>
        <w:t xml:space="preserve">Jayawardena, K. (2021). Financial Inclusion and the Role of Commercial Banks in Sri Lanka. Colombo: Institute of Policy Studies of Sri Lanka.</w:t>
      </w:r>
    </w:p>
    <w:p>
      <w:pPr>
        <w:pStyle w:val="BodyText"/>
      </w:pPr>
      <w:r>
        <w:t xml:space="preserve">This report examines the efforts of commercial banks in Sri Lanka to expand financial services to underserved populations. It focuses on initiatives in urban and peri-urban areas of Colombo, including mobile banking, microfinance, and agent banking.</w:t>
      </w:r>
    </w:p>
    <w:p>
      <w:pPr>
        <w:pStyle w:val="BodyText"/>
      </w:pPr>
      <w:r>
        <w:t xml:space="preserve">The report is data-driven and offers practical insights into how bankers in Colombo are adapting to social and economic demands. It highlights the dual role of bankers as profit-seekers and agents of social development.</w:t>
      </w:r>
    </w:p>
    <w:p>
      <w:pPr>
        <w:pStyle w:val="BodyText"/>
      </w:pPr>
      <w:r>
        <w:t xml:space="preserve">Directly relevant to understanding the contemporary responsibilities of bankers in Colombo, especially in promoting financial inclusion.</w:t>
      </w:r>
    </w:p>
    <w:p>
      <w:pPr>
        <w:pStyle w:val="BodyText"/>
      </w:pPr>
      <w:r>
        <w:t xml:space="preserve">Perera, R. (2020). Risk Management in Sri Lankan Banking: Challenges and Strategies. Sri Lanka Journal of Finance, 8(1), 23-40.</w:t>
      </w:r>
    </w:p>
    <w:p>
      <w:pPr>
        <w:pStyle w:val="BodyText"/>
      </w:pPr>
      <w:r>
        <w:t xml:space="preserve">This article discusses the risk management frameworks adopted by banks in Sri Lanka, with a focus on credit risk, market risk, and operational risk. It analyzes case studies from major Colombo-based banks and their responses to economic volatility.</w:t>
      </w:r>
    </w:p>
    <w:p>
      <w:pPr>
        <w:pStyle w:val="BodyText"/>
      </w:pPr>
      <w:r>
        <w:t xml:space="preserve">Perera provides a technical yet accessible analysis of risk management practices. The article is valuable for understanding the professional competencies required of modern bankers in Sri Lanka.</w:t>
      </w:r>
    </w:p>
    <w:p>
      <w:pPr>
        <w:pStyle w:val="BodyText"/>
      </w:pPr>
      <w:r>
        <w:t xml:space="preserve">Crucial for understanding the technical and strategic aspects of banking in Colombo, particularly in times of economic uncertainty.</w:t>
      </w:r>
    </w:p>
    <w:p>
      <w:pPr>
        <w:pStyle w:val="BodyText"/>
      </w:pPr>
      <w:r>
        <w:t xml:space="preserve">Samarasinghe, L. (2022). The Impact of Digital Transformation on Banking in Colombo. International Journal of Banking Technology, 12(3), 112-130.</w:t>
      </w:r>
    </w:p>
    <w:p>
      <w:pPr>
        <w:pStyle w:val="BodyText"/>
      </w:pPr>
      <w:r>
        <w:t xml:space="preserve">This study explores how digital technologies are reshaping the banking sector in Colombo. It covers the adoption of online banking, fintech partnerships, and the changing customer expectations in the capital city.</w:t>
      </w:r>
    </w:p>
    <w:p>
      <w:pPr>
        <w:pStyle w:val="BodyText"/>
      </w:pPr>
      <w:r>
        <w:t xml:space="preserve">Samarasinghe offers a forward-looking perspective on the banking industry. The article is well-supported by recent data and interviews with banking professionals in Colombo.</w:t>
      </w:r>
    </w:p>
    <w:p>
      <w:pPr>
        <w:pStyle w:val="BodyText"/>
      </w:pPr>
      <w:r>
        <w:t xml:space="preserve">Highly relevant for understanding the future role of the banker in Colombo, emphasizing the need for digital literacy and innovation.</w:t>
      </w:r>
    </w:p>
    <w:p>
      <w:pPr>
        <w:pStyle w:val="BodyText"/>
      </w:pPr>
      <w:r>
        <w:t xml:space="preserve">World Bank. (2021). Sri Lanka Economic Update: Navigating the Crisis. Washington, DC: World Bank Group.</w:t>
      </w:r>
    </w:p>
    <w:p>
      <w:pPr>
        <w:pStyle w:val="BodyText"/>
      </w:pPr>
      <w:r>
        <w:t xml:space="preserve">This report provides an overview of Sri Lanka's economic challenges, including the banking sector's role in stabilizing the economy. It discusses the impact of foreign exchange shortages, inflation, and debt on Colombo-based banks.</w:t>
      </w:r>
    </w:p>
    <w:p>
      <w:pPr>
        <w:pStyle w:val="BodyText"/>
      </w:pPr>
      <w:r>
        <w:t xml:space="preserve">As an international financial institution, the World Bank offers an objective analysis of Sri Lanka's economic situation. The report is useful for understanding the external pressures on local bankers.</w:t>
      </w:r>
    </w:p>
    <w:p>
      <w:pPr>
        <w:pStyle w:val="BodyText"/>
      </w:pPr>
      <w:r>
        <w:t xml:space="preserve">Important for contextualizing the challenges faced by bankers in Colombo within the global economic environment.</w:t>
      </w:r>
    </w:p>
    <w:p>
      <w:pPr>
        <w:pStyle w:val="BodyText"/>
      </w:pPr>
      <w:r>
        <w:t xml:space="preserve">Abeyratne, S. (2018). Corporate Governance in Sri Lankan Banks: Practices and Performance. Colombo: University of Colombo Press.</w:t>
      </w:r>
    </w:p>
    <w:p>
      <w:pPr>
        <w:pStyle w:val="BodyText"/>
      </w:pPr>
      <w:r>
        <w:t xml:space="preserve">This book examines corporate governance practices in Sri Lankan banks, focusing on board composition, transparency, and accountability. It includes case studies from leading banks in Colombo.</w:t>
      </w:r>
    </w:p>
    <w:p>
      <w:pPr>
        <w:pStyle w:val="BodyText"/>
      </w:pPr>
      <w:r>
        <w:t xml:space="preserve">Abeyratne provides a critical analysis of governance issues, highlighting areas for improvement. The book is a valuable resource for understanding the ethical and managerial responsibilities of bankers.</w:t>
      </w:r>
    </w:p>
    <w:p>
      <w:pPr>
        <w:pStyle w:val="BodyText"/>
      </w:pPr>
      <w:r>
        <w:t xml:space="preserve">Relevant for understanding the governance frameworks that shape the behavior and decision-making of bankers in Colombo.</w:t>
      </w:r>
    </w:p>
    <w:p>
      <w:pPr>
        <w:pStyle w:val="BodyText"/>
      </w:pPr>
      <w:r>
        <w:t xml:space="preserve">Gunawardena, P. (2023). The Role of Bankers in Post-Pandemic Economic Recovery in Sri Lanka. Colombo Financial Review, 25(4), 78-95.</w:t>
      </w:r>
    </w:p>
    <w:p>
      <w:pPr>
        <w:pStyle w:val="BodyText"/>
      </w:pPr>
      <w:r>
        <w:t xml:space="preserve">This article discusses how bankers in Colombo are contributing to economic recovery efforts post-pandemic. It covers credit facilities for small businesses, support for tourism, and infrastructure financing.</w:t>
      </w:r>
    </w:p>
    <w:p>
      <w:pPr>
        <w:pStyle w:val="BodyText"/>
      </w:pPr>
      <w:r>
        <w:t xml:space="preserve">Gunawardena provides timely insights into the adaptive strategies of Colombo-based bankers. The article is practical and policy-oriented.</w:t>
      </w:r>
    </w:p>
    <w:p>
      <w:pPr>
        <w:pStyle w:val="BodyText"/>
      </w:pPr>
      <w:r>
        <w:t xml:space="preserve">Directly relevant to understanding the current and future roles of bankers in Sri Lanka's economic recovery.</w:t>
      </w:r>
    </w:p>
    <w:bookmarkEnd w:id="20"/>
    <w:bookmarkStart w:id="21" w:name="conclusion"/>
    <w:p>
      <w:pPr>
        <w:pStyle w:val="Heading2"/>
      </w:pPr>
      <w:r>
        <w:t xml:space="preserve">Conclusion</w:t>
      </w:r>
    </w:p>
    <w:p>
      <w:pPr>
        <w:pStyle w:val="FirstParagraph"/>
      </w:pPr>
      <w:r>
        <w:t xml:space="preserve">The annotated bibliography above highlights the multifaceted role of the banker in Sri Lanka Colombo. From historical evolution to modern challenges, these sources collectively illustrate that the banker in Colombo is a key player in economic stability, financial inclusion, and technological innovation. Understanding these aspects is crucial for anyone studying or working in Sri Lanka's financial sector.</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Banker in Sri Lanka Colombo</dc:title>
  <dc:creator/>
  <dc:language>en</dc:language>
  <cp:keywords/>
  <dcterms:created xsi:type="dcterms:W3CDTF">2026-08-07T03:01:38Z</dcterms:created>
  <dcterms:modified xsi:type="dcterms:W3CDTF">2026-08-07T03:01:38Z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