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and</w:t>
      </w:r>
      <w:r>
        <w:t xml:space="preserve"> </w:t>
      </w:r>
      <w:r>
        <w:t xml:space="preserve">Biological</w:t>
      </w:r>
      <w:r>
        <w:t xml:space="preserve"> </w:t>
      </w:r>
      <w:r>
        <w:t xml:space="preserve">Research</w:t>
      </w:r>
      <w:r>
        <w:t xml:space="preserve"> </w:t>
      </w:r>
      <w:r>
        <w:t xml:space="preserve">in</w:t>
      </w:r>
      <w:r>
        <w:t xml:space="preserve"> </w:t>
      </w:r>
      <w:r>
        <w:t xml:space="preserve">Afghanistan</w:t>
      </w:r>
      <w:r>
        <w:t xml:space="preserve"> </w:t>
      </w:r>
      <w:r>
        <w:t xml:space="preserve">Kabul</w:t>
      </w:r>
    </w:p>
    <w:bookmarkStart w:id="24" w:name="Xaa42ceef08471c4913528ce0efcbddc95fc8750"/>
    <w:p>
      <w:pPr>
        <w:pStyle w:val="Heading1"/>
      </w:pPr>
      <w:r>
        <w:t xml:space="preserve">Annotated Bibliography: The Role of the Biologist in Afghanistan Kabul</w:t>
      </w:r>
    </w:p>
    <w:p>
      <w:pPr>
        <w:pStyle w:val="FirstParagraph"/>
      </w:pPr>
      <w:r>
        <w:rPr>
          <w:bCs/>
          <w:b/>
        </w:rPr>
        <w:t xml:space="preserve">Introduction</w:t>
      </w:r>
    </w:p>
    <w:p>
      <w:pPr>
        <w:pStyle w:val="BodyText"/>
      </w:pPr>
      <w:r>
        <w:t xml:space="preserve">This annotated bibliography compiles essential literature regarding the practice of biology within the specific geopolitical and environmental context of Afghanistan, with a primary focus on the capital city, Kabul. The role of the biologist in this region is multifaceted, encompassing agricultural sustainability, public health, biodiversity conservation, and environmental monitoring. The following entries provide a comprehensive overview of the challenges and opportunities facing biological sciences in Kabul, serving as a foundational resource for researchers, students, and policy-makers.</w:t>
      </w:r>
    </w:p>
    <w:bookmarkStart w:id="20" w:name="agricultural-biology-and-food-security"/>
    <w:p>
      <w:pPr>
        <w:pStyle w:val="Heading2"/>
      </w:pPr>
      <w:r>
        <w:t xml:space="preserve">1. Agricultural Biology and Food Security</w:t>
      </w:r>
    </w:p>
    <w:p>
      <w:pPr>
        <w:pStyle w:val="FirstParagraph"/>
      </w:pPr>
      <w:r>
        <w:t xml:space="preserve">FAO (Food and Agriculture Organization). (2021).</w:t>
      </w:r>
      <w:r>
        <w:t xml:space="preserve"> </w:t>
      </w:r>
      <w:r>
        <w:rPr>
          <w:iCs/>
          <w:i/>
        </w:rPr>
        <w:t xml:space="preserve">Agricultural Biodiversity in Afghanistan: Status and Prospects</w:t>
      </w:r>
      <w:r>
        <w:t xml:space="preserve">. Rome: FAO.</w:t>
      </w:r>
    </w:p>
    <w:p>
      <w:pPr>
        <w:pStyle w:val="BodyText"/>
      </w:pPr>
      <w:r>
        <w:t xml:space="preserve">This comprehensive report details the state of agricultural biodiversity in Afghanistan, highlighting the critical role of crop diversity in ensuring food security. It specifically examines the genetic resources available in the Kabul Valley and surrounding provinces. The document outlines how local farmers have historically adapted crops to the arid climate and how modern biological interventions can enhance resilience against climate change.</w:t>
      </w:r>
    </w:p>
    <w:p>
      <w:pPr>
        <w:pStyle w:val="BodyText"/>
      </w:pPr>
      <w:r>
        <w:t xml:space="preserve">The report is highly authoritative, drawing on extensive field data collected by FAO experts. It provides a clear link between biological diversity and economic stability.</w:t>
      </w:r>
    </w:p>
    <w:p>
      <w:pPr>
        <w:pStyle w:val="BodyText"/>
      </w:pPr>
      <w:r>
        <w:t xml:space="preserve">For a biologist working in Kabul, this text is indispensable for understanding the baseline of agricultural resources. It offers practical insights into crop improvement strategies tailored to the local environment.</w:t>
      </w:r>
    </w:p>
    <w:p>
      <w:pPr>
        <w:pStyle w:val="BodyText"/>
      </w:pPr>
      <w:r>
        <w:t xml:space="preserve">Ahmad, M., &amp; Khan, S. (2019). "Impact of Climate Change on Wheat Production in Kabul Province."</w:t>
      </w:r>
      <w:r>
        <w:t xml:space="preserve"> </w:t>
      </w:r>
      <w:r>
        <w:rPr>
          <w:iCs/>
          <w:i/>
        </w:rPr>
        <w:t xml:space="preserve">Journal of Agricultural Science and Technology</w:t>
      </w:r>
      <w:r>
        <w:t xml:space="preserve">, 21(4), 890-905.</w:t>
      </w:r>
    </w:p>
    <w:p>
      <w:pPr>
        <w:pStyle w:val="BodyText"/>
      </w:pPr>
      <w:r>
        <w:t xml:space="preserve">This peer-reviewed article investigates the effects of rising temperatures and erratic rainfall patterns on wheat yields in Kabul. The authors utilize statistical models to predict future production trends and propose biological adaptations, such as drought-resistant wheat varieties, to mitigate potential losses.</w:t>
      </w:r>
    </w:p>
    <w:p>
      <w:pPr>
        <w:pStyle w:val="BodyText"/>
      </w:pPr>
      <w:r>
        <w:t xml:space="preserve">The study is methodologically sound and relies on recent data. It effectively bridges the gap between theoretical climate science and practical agricultural biology.</w:t>
      </w:r>
    </w:p>
    <w:p>
      <w:pPr>
        <w:pStyle w:val="BodyText"/>
      </w:pPr>
      <w:r>
        <w:t xml:space="preserve">This source is crucial for biologists in Kabul focused on agronomy. It provides evidence-based recommendations for developing resilient agricultural systems in the face of environmental stress.</w:t>
      </w:r>
    </w:p>
    <w:bookmarkEnd w:id="20"/>
    <w:bookmarkStart w:id="21" w:name="public-health-and-epidemiology"/>
    <w:p>
      <w:pPr>
        <w:pStyle w:val="Heading2"/>
      </w:pPr>
      <w:r>
        <w:t xml:space="preserve">2. Public Health and Epidemiology</w:t>
      </w:r>
    </w:p>
    <w:p>
      <w:pPr>
        <w:pStyle w:val="FirstParagraph"/>
      </w:pPr>
      <w:r>
        <w:t xml:space="preserve">World Health Organization (WHO). (2020).</w:t>
      </w:r>
      <w:r>
        <w:t xml:space="preserve"> </w:t>
      </w:r>
      <w:r>
        <w:rPr>
          <w:iCs/>
          <w:i/>
        </w:rPr>
        <w:t xml:space="preserve">Health Profile of Afghanistan: Infectious Diseases and Biological Hazards</w:t>
      </w:r>
      <w:r>
        <w:t xml:space="preserve">. Geneva: WHO.</w:t>
      </w:r>
    </w:p>
    <w:p>
      <w:pPr>
        <w:pStyle w:val="BodyText"/>
      </w:pPr>
      <w:r>
        <w:t xml:space="preserve">This document provides an overview of the infectious disease landscape in Afghanistan, with a specific focus on Kabul. It covers the prevalence of diseases such as tuberculosis, hepatitis, and waterborne illnesses. The report emphasizes the role of medical biologists in surveillance, diagnosis, and the development of public health interventions.</w:t>
      </w:r>
    </w:p>
    <w:p>
      <w:pPr>
        <w:pStyle w:val="BodyText"/>
      </w:pPr>
      <w:r>
        <w:t xml:space="preserve">As a publication by the WHO, this source is highly reliable and up-to-date. It offers a broad perspective on the public health challenges facing the country.</w:t>
      </w:r>
    </w:p>
    <w:p>
      <w:pPr>
        <w:pStyle w:val="BodyText"/>
      </w:pPr>
      <w:r>
        <w:t xml:space="preserve">For biologists in Kabul working in healthcare or public health, this text is essential for understanding the epidemiological context and the biological factors contributing to disease spread.</w:t>
      </w:r>
    </w:p>
    <w:p>
      <w:pPr>
        <w:pStyle w:val="BodyText"/>
      </w:pPr>
      <w:r>
        <w:t xml:space="preserve">Nematollahi, A., et al. (2018). "Antimicrobial Resistance Patterns in Bacterial Isolates from Hospitals in Kabul."</w:t>
      </w:r>
      <w:r>
        <w:t xml:space="preserve"> </w:t>
      </w:r>
      <w:r>
        <w:rPr>
          <w:iCs/>
          <w:i/>
        </w:rPr>
        <w:t xml:space="preserve">Afghanistan Journal of Medical Sciences</w:t>
      </w:r>
      <w:r>
        <w:t xml:space="preserve">, 15(2), 45-52.</w:t>
      </w:r>
    </w:p>
    <w:p>
      <w:pPr>
        <w:pStyle w:val="BodyText"/>
      </w:pPr>
      <w:r>
        <w:t xml:space="preserve">This research paper examines the patterns of antimicrobial resistance (AMR) in bacterial isolates collected from major hospitals in Kabul. The study highlights the growing threat of drug-resistant bacteria and the need for improved laboratory diagnostics and antibiotic stewardship.</w:t>
      </w:r>
    </w:p>
    <w:p>
      <w:pPr>
        <w:pStyle w:val="BodyText"/>
      </w:pPr>
      <w:r>
        <w:t xml:space="preserve">The study is well-conducted and provides valuable local data on AMR. It underscores the importance of microbiological research in guiding clinical practice.</w:t>
      </w:r>
    </w:p>
    <w:p>
      <w:pPr>
        <w:pStyle w:val="BodyText"/>
      </w:pPr>
      <w:r>
        <w:t xml:space="preserve">This source is highly relevant for microbiologists and clinical biologists in Kabul. It provides critical information for developing strategies to combat AMR in local healthcare settings.</w:t>
      </w:r>
    </w:p>
    <w:bookmarkEnd w:id="21"/>
    <w:bookmarkStart w:id="22" w:name="biodiversity-and-conservation"/>
    <w:p>
      <w:pPr>
        <w:pStyle w:val="Heading2"/>
      </w:pPr>
      <w:r>
        <w:t xml:space="preserve">3. Biodiversity and Conservation</w:t>
      </w:r>
    </w:p>
    <w:p>
      <w:pPr>
        <w:pStyle w:val="FirstParagraph"/>
      </w:pPr>
      <w:r>
        <w:t xml:space="preserve">IUCN (International Union for Conservation of Nature). (2019).</w:t>
      </w:r>
      <w:r>
        <w:t xml:space="preserve"> </w:t>
      </w:r>
      <w:r>
        <w:rPr>
          <w:iCs/>
          <w:i/>
        </w:rPr>
        <w:t xml:space="preserve">Red List of Threatened Species: Afghanistan</w:t>
      </w:r>
      <w:r>
        <w:t xml:space="preserve">. Gland, Switzerland: IUCN.</w:t>
      </w:r>
    </w:p>
    <w:p>
      <w:pPr>
        <w:pStyle w:val="BodyText"/>
      </w:pPr>
      <w:r>
        <w:t xml:space="preserve">This report assesses the conservation status of species in Afghanistan, including those found in and around Kabul. It identifies key threats to biodiversity, such as habitat loss, overgrazing, and poaching. The document also highlights the importance of protected areas and community-based conservation efforts.</w:t>
      </w:r>
    </w:p>
    <w:p>
      <w:pPr>
        <w:pStyle w:val="BodyText"/>
      </w:pPr>
      <w:r>
        <w:t xml:space="preserve">The IUCN Red List is the global standard for assessing species conservation status. This report is comprehensive and scientifically rigorous.</w:t>
      </w:r>
    </w:p>
    <w:p>
      <w:pPr>
        <w:pStyle w:val="BodyText"/>
      </w:pPr>
      <w:r>
        <w:t xml:space="preserve">For biologists in Kabul interested in conservation, this text is a vital resource. It provides a clear picture of the species at risk and the actions needed to protect them.</w:t>
      </w:r>
    </w:p>
    <w:p>
      <w:pPr>
        <w:pStyle w:val="BodyText"/>
      </w:pPr>
      <w:r>
        <w:t xml:space="preserve">Zahir, H., &amp; Farid, M. (2020). "Urban Biodiversity in Kabul: Challenges and Opportunities."</w:t>
      </w:r>
      <w:r>
        <w:t xml:space="preserve"> </w:t>
      </w:r>
      <w:r>
        <w:rPr>
          <w:iCs/>
          <w:i/>
        </w:rPr>
        <w:t xml:space="preserve">Environmental Biology Letters</w:t>
      </w:r>
      <w:r>
        <w:t xml:space="preserve">, 8(3), 112-125.</w:t>
      </w:r>
    </w:p>
    <w:p>
      <w:pPr>
        <w:pStyle w:val="BodyText"/>
      </w:pPr>
      <w:r>
        <w:t xml:space="preserve">This article explores the concept of urban biodiversity in Kabul, focusing on the green spaces within the city. It discusses the ecological benefits of urban greenery, such as air purification and temperature regulation, and the challenges of maintaining biodiversity in a rapidly urbanizing environment.</w:t>
      </w:r>
    </w:p>
    <w:p>
      <w:pPr>
        <w:pStyle w:val="BodyText"/>
      </w:pPr>
      <w:r>
        <w:t xml:space="preserve">The article is insightful and well-researched. It brings attention to an often-overlooked aspect of biology in Kabul: urban ecosystems.</w:t>
      </w:r>
    </w:p>
    <w:p>
      <w:pPr>
        <w:pStyle w:val="BodyText"/>
      </w:pPr>
      <w:r>
        <w:t xml:space="preserve">This source is particularly relevant for biologists working in urban planning, environmental management, or education in Kabul. It offers practical ideas for integrating biodiversity conservation into urban development.</w:t>
      </w:r>
    </w:p>
    <w:bookmarkEnd w:id="22"/>
    <w:bookmarkStart w:id="23" w:name="environmental-monitoring-and-pollution"/>
    <w:p>
      <w:pPr>
        <w:pStyle w:val="Heading2"/>
      </w:pPr>
      <w:r>
        <w:t xml:space="preserve">4. Environmental Monitoring and Pollution</w:t>
      </w:r>
    </w:p>
    <w:p>
      <w:pPr>
        <w:pStyle w:val="FirstParagraph"/>
      </w:pPr>
      <w:r>
        <w:t xml:space="preserve">UNEP (United Nations Environment Programme). (2022).</w:t>
      </w:r>
      <w:r>
        <w:t xml:space="preserve"> </w:t>
      </w:r>
      <w:r>
        <w:rPr>
          <w:iCs/>
          <w:i/>
        </w:rPr>
        <w:t xml:space="preserve">Environmental Assessment of Kabul: Air and Water Quality</w:t>
      </w:r>
      <w:r>
        <w:t xml:space="preserve">. Nairobi: UNEP.</w:t>
      </w:r>
    </w:p>
    <w:p>
      <w:pPr>
        <w:pStyle w:val="BodyText"/>
      </w:pPr>
      <w:r>
        <w:t xml:space="preserve">This report provides a detailed assessment of air and water quality in Kabul. It identifies major sources of pollution, such as vehicle emissions, industrial waste, and inadequate sewage treatment. The document also discusses the biological impacts of pollution on human health and ecosystems.</w:t>
      </w:r>
    </w:p>
    <w:p>
      <w:pPr>
        <w:pStyle w:val="BodyText"/>
      </w:pPr>
      <w:r>
        <w:t xml:space="preserve">The report is comprehensive and based on extensive data collection. It is a valuable resource for understanding the environmental challenges facing Kabul.</w:t>
      </w:r>
    </w:p>
    <w:p>
      <w:pPr>
        <w:pStyle w:val="BodyText"/>
      </w:pPr>
      <w:r>
        <w:t xml:space="preserve">For biologists in Kabul working in environmental science, this text is essential. It provides a clear picture of the pollution landscape and the biological consequences of environmental degradation.</w:t>
      </w:r>
    </w:p>
    <w:p>
      <w:pPr>
        <w:pStyle w:val="BodyText"/>
      </w:pPr>
      <w:r>
        <w:t xml:space="preserve">Rahimi, K., &amp; Samadi, A. (2021). "Heavy Metal Contamination in Soil and Vegetables in Kabul City."</w:t>
      </w:r>
      <w:r>
        <w:t xml:space="preserve"> </w:t>
      </w:r>
      <w:r>
        <w:rPr>
          <w:iCs/>
          <w:i/>
        </w:rPr>
        <w:t xml:space="preserve">Journal of Environmental Health Science and Engineering</w:t>
      </w:r>
      <w:r>
        <w:t xml:space="preserve">, 19(1), 78-89.</w:t>
      </w:r>
    </w:p>
    <w:p>
      <w:pPr>
        <w:pStyle w:val="BodyText"/>
      </w:pPr>
      <w:r>
        <w:t xml:space="preserve">This study investigates the levels of heavy metal contamination in soil and vegetables grown in Kabul. The authors find significant levels of lead, cadmium, and arsenic in some samples, posing a potential health risk to consumers. The study recommends further research and regulatory action to mitigate contamination.</w:t>
      </w:r>
    </w:p>
    <w:p>
      <w:pPr>
        <w:pStyle w:val="BodyText"/>
      </w:pPr>
      <w:r>
        <w:t xml:space="preserve">The study is well-designed and provides important local data on soil and food safety. It highlights the need for environmental monitoring and public health interventions.</w:t>
      </w:r>
    </w:p>
    <w:p>
      <w:pPr>
        <w:pStyle w:val="BodyText"/>
      </w:pPr>
      <w:r>
        <w:t xml:space="preserve">This source is highly relevant for biologists in Kabul working in environmental toxicology, food safety, or public health. It provides critical information for assessing and managing environmental risks.</w:t>
      </w:r>
    </w:p>
    <w:p>
      <w:pPr>
        <w:pStyle w:val="BodyText"/>
      </w:pPr>
      <w:r>
        <w:rPr>
          <w:bCs/>
          <w:b/>
        </w:rPr>
        <w:t xml:space="preserve">Conclusion</w:t>
      </w:r>
    </w:p>
    <w:p>
      <w:pPr>
        <w:pStyle w:val="BodyText"/>
      </w:pPr>
      <w:r>
        <w:t xml:space="preserve">The annotated bibliography above demonstrates the diverse and critical roles that biologists play in Afghanistan, particularly in Kabul. From ensuring food security through agricultural innovation to safeguarding public health through disease surveillance and environmental monitoring, the work of biologists is essential for the well-being and sustainable development of the region. These sources provide a solid foundation for further research and action in the field of biology in Kabul.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and Biological Research in Afghanistan Kabul</dc:title>
  <dc:creator/>
  <dc:language>en</dc:language>
  <cp:keywords/>
  <dcterms:created xsi:type="dcterms:W3CDTF">2026-08-07T02:14:41Z</dcterms:created>
  <dcterms:modified xsi:type="dcterms:W3CDTF">2026-08-07T02:14:41Z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