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20" w:name="X8884bb6a6db98afd573fdc354840b000aebf14b"/>
    <w:p>
      <w:pPr>
        <w:pStyle w:val="Heading1"/>
      </w:pPr>
      <w:r>
        <w:t xml:space="preserve">Annotated Bibliography: The Role of the Biologist in Algeria (Algiers)</w:t>
      </w:r>
    </w:p>
    <w:p>
      <w:pPr>
        <w:pStyle w:val="FirstParagraph"/>
      </w:pPr>
      <w:r>
        <w:rPr>
          <w:bCs/>
          <w:b/>
        </w:rPr>
        <w:t xml:space="preserve">Subject:</w:t>
      </w:r>
      <w:r>
        <w:t xml:space="preserve"> </w:t>
      </w:r>
      <w:r>
        <w:t xml:space="preserve">Biological Sciences, Environmental Policy, and Public Health</w:t>
      </w:r>
      <w:r>
        <w:br/>
      </w:r>
      <w:r>
        <w:rPr>
          <w:bCs/>
          <w:b/>
        </w:rPr>
        <w:t xml:space="preserve">Region:</w:t>
      </w:r>
      <w:r>
        <w:t xml:space="preserve"> </w:t>
      </w:r>
      <w:r>
        <w:t xml:space="preserve">Algiers, Algeria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biologist in Algeria, particularly within the capital city of Algiers, is defined by a unique intersection of academic research, environmental conservation, and public health management. As the administrative and economic hub of the nation, Algiers faces distinct ecological challenges, including rapid urbanization, water resource management, and biodiversity preservation along the Mediterranean coast. This annotated bibliography compiles key resources that examine the scope of work for biologists in this specific context. The selected texts cover the regulatory frameworks governing biological practice, the ecological status of the Tell Atlas region, and the critical role of biologists in addressing public health crises such as vector-borne diseases. These sources provide a comprehensive overview of how biological science is applied to solve local problems in Algeria.</w:t>
      </w:r>
    </w:p>
    <w:bookmarkEnd w:id="21"/>
    <w:bookmarkStart w:id="22" w:name="X2e092333f7a219ec338ad89104bd5af9468f84d"/>
    <w:p>
      <w:pPr>
        <w:pStyle w:val="Heading2"/>
      </w:pPr>
      <w:r>
        <w:t xml:space="preserve">Regulatory Frameworks and Professional Practice</w:t>
      </w:r>
    </w:p>
    <w:p>
      <w:pPr>
        <w:pStyle w:val="FirstParagraph"/>
      </w:pPr>
      <w:r>
        <w:t xml:space="preserve">Ministry of Higher Education and Scientific Research. (2021).</w:t>
      </w:r>
      <w:r>
        <w:t xml:space="preserve"> </w:t>
      </w:r>
      <w:r>
        <w:rPr>
          <w:iCs/>
          <w:i/>
        </w:rPr>
        <w:t xml:space="preserve">Decree No. 21-189 Determining the Conditions of Exercise of the Profession of Biologist in Algeria</w:t>
      </w:r>
      <w:r>
        <w:t xml:space="preserve">. Official Journal of the Algerian Republic.</w:t>
      </w:r>
    </w:p>
    <w:p>
      <w:pPr>
        <w:pStyle w:val="BodyText"/>
      </w:pPr>
      <w:r>
        <w:t xml:space="preserve">This official government decree is the primary legal document defining the scope of practice for a biologist in Algeria. It outlines the specific qualifications required, the types of laboratories a biologist is authorized to manage, and the legal responsibilities regarding diagnostic testing and environmental analysis. For a biologist working in Algiers, this text is essential as it delineates the boundary between medical biology and environmental biology. It highlights the state's effort to standardize biological services across the capital's numerous public hospitals and private clinics. The document is crucial for understanding the bureaucratic and legal environment in which Algerian biologists operate, ensuring that professional conduct aligns with national health and safety standards.</w:t>
      </w:r>
    </w:p>
    <w:p>
      <w:pPr>
        <w:pStyle w:val="BodyText"/>
      </w:pPr>
      <w:r>
        <w:t xml:space="preserve">National Agency for Environmental Protection (ANPE). (2020).</w:t>
      </w:r>
      <w:r>
        <w:t xml:space="preserve"> </w:t>
      </w:r>
      <w:r>
        <w:rPr>
          <w:iCs/>
          <w:i/>
        </w:rPr>
        <w:t xml:space="preserve">Environmental Impact Assessment Guidelines for Urban Projects in the Wilaya of Algiers</w:t>
      </w:r>
      <w:r>
        <w:t xml:space="preserve">. Algiers: ANPE Publications.</w:t>
      </w:r>
    </w:p>
    <w:p>
      <w:pPr>
        <w:pStyle w:val="BodyText"/>
      </w:pPr>
      <w:r>
        <w:t xml:space="preserve">This publication by the ANPE provides the technical standards that biologists must follow when conducting environmental impact assessments (EIAs) for construction and infrastructure projects in Algiers. Given the dense urbanization of the capital, biologists are frequently employed to assess the impact of new developments on local ecosystems, air quality, and waste management. This text details the methodologies for sampling and data analysis required by Algerian law. It is particularly relevant for biologists specializing in ecology and toxicology, as it mandates rigorous monitoring of pollutants in the Algiers metropolitan area. The guidelines serve as a practical manual for ensuring that urban expansion does not irreversibly damage the fragile coastal ecosystems of the region.</w:t>
      </w:r>
    </w:p>
    <w:bookmarkEnd w:id="22"/>
    <w:bookmarkStart w:id="23" w:name="X482dd3fde2493301ee4a9b8decd46f7fd0ae6e0"/>
    <w:p>
      <w:pPr>
        <w:pStyle w:val="Heading2"/>
      </w:pPr>
      <w:r>
        <w:t xml:space="preserve">Ecology and Biodiversity in the Algiers Region</w:t>
      </w:r>
    </w:p>
    <w:p>
      <w:pPr>
        <w:pStyle w:val="FirstParagraph"/>
      </w:pPr>
      <w:r>
        <w:t xml:space="preserve">Benabid, A., &amp; Kellal, O. (2019).</w:t>
      </w:r>
      <w:r>
        <w:t xml:space="preserve"> </w:t>
      </w:r>
      <w:r>
        <w:rPr>
          <w:iCs/>
          <w:i/>
        </w:rPr>
        <w:t xml:space="preserve">Flora and Vegetation Dynamics of the Tell Atlas: A Case Study of the Algiers Metropolitan Area</w:t>
      </w:r>
      <w:r>
        <w:t xml:space="preserve">. Journal of North African Ecology, 14(2), 45-62.</w:t>
      </w:r>
    </w:p>
    <w:p>
      <w:pPr>
        <w:pStyle w:val="BodyText"/>
      </w:pPr>
      <w:r>
        <w:t xml:space="preserve">This academic article offers a detailed analysis of the plant biodiversity surrounding Algiers, focusing on the Tell Atlas mountain range that borders the city. The authors document the decline of native species due to urban sprawl and the proliferation of invasive species. For a biologist in Algeria, this study is vital for conservation efforts and urban planning. It provides baseline data on the local flora, which is necessary for any restoration project or green space management initiative within the capital. The text underscores the importance of the biologist's role in preserving the genetic heritage of the region and offers scientific evidence to support policy decisions regarding the protection of natural reserves near Algiers.</w:t>
      </w:r>
    </w:p>
    <w:p>
      <w:pPr>
        <w:pStyle w:val="BodyText"/>
      </w:pPr>
      <w:r>
        <w:t xml:space="preserve">Cherif, M., &amp; Zouari, N. (2022).</w:t>
      </w:r>
      <w:r>
        <w:t xml:space="preserve"> </w:t>
      </w:r>
      <w:r>
        <w:rPr>
          <w:iCs/>
          <w:i/>
        </w:rPr>
        <w:t xml:space="preserve">Marine Biodiversity and Pollution Levels in the Gulf of Algiers</w:t>
      </w:r>
      <w:r>
        <w:t xml:space="preserve">. Mediterranean Marine Science, 23(1), 112-128.</w:t>
      </w:r>
    </w:p>
    <w:p>
      <w:pPr>
        <w:pStyle w:val="BodyText"/>
      </w:pPr>
      <w:r>
        <w:t xml:space="preserve">Focusing on the marine environment, this study investigates the health of the Gulf of Algiers, a critical ecosystem for the city's economy and ecology. The researchers analyze the impact of industrial discharge and plastic pollution on marine life, including fish populations and benthic organisms. This resource is indispensable for marine biologists working in coastal monitoring stations in Algiers. It highlights the direct correlation between urban waste management practices and marine health. The findings are used to advocate for stricter regulations on industrial effluents and to guide conservation strategies aimed at protecting the Mediterranean biodiversity that is unique to the Algerian coast.</w:t>
      </w:r>
    </w:p>
    <w:bookmarkEnd w:id="23"/>
    <w:bookmarkStart w:id="24" w:name="public-health-and-medical-biology"/>
    <w:p>
      <w:pPr>
        <w:pStyle w:val="Heading2"/>
      </w:pPr>
      <w:r>
        <w:t xml:space="preserve">Public Health and Medical Biology</w:t>
      </w:r>
    </w:p>
    <w:p>
      <w:pPr>
        <w:pStyle w:val="FirstParagraph"/>
      </w:pPr>
      <w:r>
        <w:t xml:space="preserve">National Institute of Public Health (INSP). (2023).</w:t>
      </w:r>
      <w:r>
        <w:t xml:space="preserve"> </w:t>
      </w:r>
      <w:r>
        <w:rPr>
          <w:iCs/>
          <w:i/>
        </w:rPr>
        <w:t xml:space="preserve">Annual Report on Vector-Borne Diseases in the Wilaya of Algiers</w:t>
      </w:r>
      <w:r>
        <w:t xml:space="preserve">. Algiers: INSP.</w:t>
      </w:r>
    </w:p>
    <w:p>
      <w:pPr>
        <w:pStyle w:val="BodyText"/>
      </w:pPr>
      <w:r>
        <w:t xml:space="preserve">This annual report is a critical resource for medical biologists and epidemiologists in Algeria. It tracks the prevalence of diseases such as malaria, dengue fever, and West Nile virus in the Algiers region. The report details the biological vectors involved, such as mosquito populations, and correlates their activity with climatic conditions and urban sanitation. For a biologist working in public health, this document provides the data necessary to design control programs and public awareness campaigns. It illustrates the practical application of biological knowledge in preventing disease outbreaks and protecting the population of the capital city.</w:t>
      </w:r>
    </w:p>
    <w:p>
      <w:pPr>
        <w:pStyle w:val="BodyText"/>
      </w:pPr>
      <w:r>
        <w:t xml:space="preserve">University of Algiers 2. (2021).</w:t>
      </w:r>
      <w:r>
        <w:t xml:space="preserve"> </w:t>
      </w:r>
      <w:r>
        <w:rPr>
          <w:iCs/>
          <w:i/>
        </w:rPr>
        <w:t xml:space="preserve">Advances in Molecular Biology and Genetic Research in Algerian Hospitals</w:t>
      </w:r>
      <w:r>
        <w:t xml:space="preserve">. Proceedings of the National Conference on Biomedical Sciences.</w:t>
      </w:r>
    </w:p>
    <w:p>
      <w:pPr>
        <w:pStyle w:val="BodyText"/>
      </w:pPr>
      <w:r>
        <w:t xml:space="preserve">This collection of proceedings highlights the growing role of molecular biology in the healthcare system of Algiers. It features case studies on the use of genetic testing for diagnosing hereditary diseases and infectious agents within major hospitals in the capital. The text demonstrates the shift from traditional microscopy to advanced genomic techniques in Algerian laboratories. It is a valuable resource for biologists seeking to understand the current technological landscape of medical diagnostics in Algeria. Furthermore, it emphasizes the need for continuous professional development and the integration of modern biotechnological tools into the daily practice of biologists in the country.</w:t>
      </w:r>
    </w:p>
    <w:bookmarkEnd w:id="24"/>
    <w:p>
      <w:pPr>
        <w:pStyle w:val="BodyText"/>
      </w:pPr>
      <w:r>
        <w:t xml:space="preserve">Document prepared for educational and professional reference regarding the biological sciences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Algeria (Algiers)</dc:title>
  <dc:creator/>
  <dc:language>en</dc:language>
  <cp:keywords/>
  <dcterms:created xsi:type="dcterms:W3CDTF">2026-08-07T16:38:26Z</dcterms:created>
  <dcterms:modified xsi:type="dcterms:W3CDTF">2026-08-07T16:38:26Z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