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Canada</w:t>
      </w:r>
      <w:r>
        <w:t xml:space="preserve"> </w:t>
      </w:r>
      <w:r>
        <w:t xml:space="preserve">Montreal</w:t>
      </w:r>
    </w:p>
    <w:bookmarkStart w:id="24" w:name="Xeee8594acc6f37653150041640c29d3ce3b3858"/>
    <w:p>
      <w:pPr>
        <w:pStyle w:val="Heading1"/>
      </w:pPr>
      <w:r>
        <w:t xml:space="preserve">Annotated Bibliography: The Role of the Biologist in Canada Montreal</w:t>
      </w:r>
    </w:p>
    <w:p>
      <w:pPr>
        <w:pStyle w:val="FirstParagraph"/>
      </w:pPr>
      <w:r>
        <w:t xml:space="preserve">This annotated bibliography compiles key resources regarding the professional practice, regulatory framework, and ecological significance of the biologist within the specific context of Canada Montreal. As a major urban center situated in the province of Quebec, Canada Montreal presents unique challenges and opportunities for biological sciences, ranging from urban biodiversity conservation to strict adherence to provincial environmental regulations. The following entries highlight the intersection of scientific expertise, legal compliance, and environmental stewardship essential for any biologist operating in this region.</w:t>
      </w:r>
    </w:p>
    <w:bookmarkStart w:id="20" w:name="Xaad3a418c8ef3c19a5bc76006d14d635d29dc9e"/>
    <w:p>
      <w:pPr>
        <w:pStyle w:val="Heading2"/>
      </w:pPr>
      <w:r>
        <w:t xml:space="preserve">Regulatory Framework and Professional Practice</w:t>
      </w:r>
    </w:p>
    <w:p>
      <w:pPr>
        <w:pStyle w:val="FirstParagraph"/>
      </w:pPr>
      <w:r>
        <w:t xml:space="preserve">Ordre des biologists du Québec. (2023).</w:t>
      </w:r>
      <w:r>
        <w:t xml:space="preserve"> </w:t>
      </w:r>
      <w:r>
        <w:rPr>
          <w:iCs/>
          <w:i/>
        </w:rPr>
        <w:t xml:space="preserve">Code of Ethics of Biologists</w:t>
      </w:r>
      <w:r>
        <w:t xml:space="preserve">. Retrieved from https://www.obq.qc.ca</w:t>
      </w:r>
    </w:p>
    <w:p>
      <w:pPr>
        <w:pStyle w:val="BodyText"/>
      </w:pPr>
      <w:r>
        <w:t xml:space="preserve">This document outlines the ethical standards and professional responsibilities mandated for all registered biologists in Quebec. For a biologist working in Canada Montreal, this code is foundational, dictating how environmental assessments, species at risk evaluations, and public consultations must be conducted. It emphasizes the duty to protect the environment and public health, which is particularly relevant in a densely populated urban area like Montreal where development pressures often conflict with ecological preservation. The code serves as the primary reference for professional conduct and legal accountability within the province.</w:t>
      </w:r>
    </w:p>
    <w:p>
      <w:pPr>
        <w:pStyle w:val="BodyText"/>
      </w:pPr>
      <w:r>
        <w:t xml:space="preserve">Regulation</w:t>
      </w:r>
      <w:r>
        <w:t xml:space="preserve"> </w:t>
      </w:r>
      <w:r>
        <w:t xml:space="preserve">Ethics</w:t>
      </w:r>
      <w:r>
        <w:t xml:space="preserve"> </w:t>
      </w:r>
      <w:r>
        <w:t xml:space="preserve">Quebec</w:t>
      </w:r>
    </w:p>
    <w:p>
      <w:pPr>
        <w:pStyle w:val="BodyText"/>
      </w:pPr>
      <w:r>
        <w:t xml:space="preserve">Government of Quebec. (2022).</w:t>
      </w:r>
      <w:r>
        <w:t xml:space="preserve"> </w:t>
      </w:r>
      <w:r>
        <w:rPr>
          <w:iCs/>
          <w:i/>
        </w:rPr>
        <w:t xml:space="preserve">Act Respecting the Protection of the Environment (ARPE)</w:t>
      </w:r>
      <w:r>
        <w:t xml:space="preserve">. Quebec Official Gazette.</w:t>
      </w:r>
    </w:p>
    <w:p>
      <w:pPr>
        <w:pStyle w:val="BodyText"/>
      </w:pPr>
      <w:r>
        <w:t xml:space="preserve">The ARPE is the cornerstone of environmental legislation in Quebec. This resource is critical for biologists in Canada Montreal who are involved in environmental impact studies, waste management, and pollution control. The act requires that certain projects undergo rigorous biological assessments before approval. Understanding the nuances of ARPE is essential for any biologist advising developers, municipal governments, or private clients in Montreal, as non-compliance can lead to significant legal repercussions and project delays. It defines the legal scope of a biologist's authority and responsibilities in environmental protection.</w:t>
      </w:r>
    </w:p>
    <w:p>
      <w:pPr>
        <w:pStyle w:val="BodyText"/>
      </w:pPr>
      <w:r>
        <w:t xml:space="preserve">Legislation</w:t>
      </w:r>
      <w:r>
        <w:t xml:space="preserve"> </w:t>
      </w:r>
      <w:r>
        <w:t xml:space="preserve">Environmental Impact</w:t>
      </w:r>
      <w:r>
        <w:t xml:space="preserve"> </w:t>
      </w:r>
      <w:r>
        <w:t xml:space="preserve">Compliance</w:t>
      </w:r>
    </w:p>
    <w:bookmarkEnd w:id="20"/>
    <w:bookmarkStart w:id="21" w:name="X6765323acd50d4a60d33baab762ffd5fed39ad0"/>
    <w:p>
      <w:pPr>
        <w:pStyle w:val="Heading2"/>
      </w:pPr>
      <w:r>
        <w:t xml:space="preserve">Urban Ecology and Biodiversity in Montreal</w:t>
      </w:r>
    </w:p>
    <w:p>
      <w:pPr>
        <w:pStyle w:val="FirstParagraph"/>
      </w:pPr>
      <w:r>
        <w:t xml:space="preserve">Ville de Montréal. (2021).</w:t>
      </w:r>
      <w:r>
        <w:t xml:space="preserve"> </w:t>
      </w:r>
      <w:r>
        <w:rPr>
          <w:iCs/>
          <w:i/>
        </w:rPr>
        <w:t xml:space="preserve">Montreal Biodiversity Strategy 2021-2030</w:t>
      </w:r>
      <w:r>
        <w:t xml:space="preserve">. City of Montreal Planning Department.</w:t>
      </w:r>
    </w:p>
    <w:p>
      <w:pPr>
        <w:pStyle w:val="BodyText"/>
      </w:pPr>
      <w:r>
        <w:t xml:space="preserve">This strategic document outlines the City of Montreal's goals for enhancing urban biodiversity, including the creation of green corridors, protection of wetlands, and integration of nature into urban planning. For a biologist in Canada Montreal, this strategy provides a roadmap for consulting work and research opportunities. It highlights specific priority areas and species of concern within the metropolitan region. The document is invaluable for understanding municipal priorities and aligning biological assessments with the city's long-term sustainability objectives.</w:t>
      </w:r>
    </w:p>
    <w:p>
      <w:pPr>
        <w:pStyle w:val="BodyText"/>
      </w:pPr>
      <w:r>
        <w:t xml:space="preserve">Urban Planning</w:t>
      </w:r>
      <w:r>
        <w:t xml:space="preserve"> </w:t>
      </w:r>
      <w:r>
        <w:t xml:space="preserve">Biodiversity</w:t>
      </w:r>
      <w:r>
        <w:t xml:space="preserve"> </w:t>
      </w:r>
      <w:r>
        <w:t xml:space="preserve">Strategy</w:t>
      </w:r>
    </w:p>
    <w:p>
      <w:pPr>
        <w:pStyle w:val="BodyText"/>
      </w:pPr>
      <w:r>
        <w:t xml:space="preserve">Desrochers, A., &amp; St-Amant, R. (2020).</w:t>
      </w:r>
      <w:r>
        <w:t xml:space="preserve"> </w:t>
      </w:r>
      <w:r>
        <w:rPr>
          <w:iCs/>
          <w:i/>
        </w:rPr>
        <w:t xml:space="preserve">Urban Wildlife in Montreal: Challenges and Opportunities</w:t>
      </w:r>
      <w:r>
        <w:t xml:space="preserve">. Canadian Journal of Zoology, 98(4), 215-228.</w:t>
      </w:r>
    </w:p>
    <w:p>
      <w:pPr>
        <w:pStyle w:val="BodyText"/>
      </w:pPr>
      <w:r>
        <w:t xml:space="preserve">This peer-reviewed article examines the presence and behavior of wildlife species within the urban matrix of Montreal. It discusses how biologists can mitigate human-wildlife conflicts while promoting coexistence. The study provides empirical data on species such as raccoons, coyotes, and various bird populations that are common in Canada Montreal. This resource is highly relevant for biologists conducting ecological surveys or advising on wildlife management plans in residential and commercial zones. It underscores the need for specialized urban ecological knowledge distinct from rural or wilderness biology.</w:t>
      </w:r>
    </w:p>
    <w:p>
      <w:pPr>
        <w:pStyle w:val="BodyText"/>
      </w:pPr>
      <w:r>
        <w:t xml:space="preserve">Research</w:t>
      </w:r>
      <w:r>
        <w:t xml:space="preserve"> </w:t>
      </w:r>
      <w:r>
        <w:t xml:space="preserve">Wildlife Management</w:t>
      </w:r>
      <w:r>
        <w:t xml:space="preserve"> </w:t>
      </w:r>
      <w:r>
        <w:t xml:space="preserve">Urban Ecology</w:t>
      </w:r>
    </w:p>
    <w:bookmarkEnd w:id="21"/>
    <w:bookmarkStart w:id="22" w:name="species-at-risk-and-conservation"/>
    <w:p>
      <w:pPr>
        <w:pStyle w:val="Heading2"/>
      </w:pPr>
      <w:r>
        <w:t xml:space="preserve">Species at Risk and Conservation</w:t>
      </w:r>
    </w:p>
    <w:p>
      <w:pPr>
        <w:pStyle w:val="FirstParagraph"/>
      </w:pPr>
      <w:r>
        <w:t xml:space="preserve">Committee on the Status of Endangered Wildlife in Canada (COSEWIC). (2023).</w:t>
      </w:r>
      <w:r>
        <w:t xml:space="preserve"> </w:t>
      </w:r>
      <w:r>
        <w:rPr>
          <w:iCs/>
          <w:i/>
        </w:rPr>
        <w:t xml:space="preserve">COSEWIC Assessment and Status Report on Species at Risk in Quebec</w:t>
      </w:r>
      <w:r>
        <w:t xml:space="preserve">. Government of Canada.</w:t>
      </w:r>
    </w:p>
    <w:p>
      <w:pPr>
        <w:pStyle w:val="BodyText"/>
      </w:pPr>
      <w:r>
        <w:t xml:space="preserve">COSEWIC provides the scientific assessment of wildlife species at risk in Canada, including those found in the Montreal region. This report is essential for biologists in Canada Montreal who must identify and protect endangered species during environmental assessments. It lists species such as the Eastern Massasauga rattlesnake and various amphibians that may be present in local habitats. Compliance with the federal Species at Risk Act (SARA) and Quebec's equivalent legislation relies heavily on the data provided in this report. It is a mandatory reference for any biologist involved in conservation planning or development review.</w:t>
      </w:r>
    </w:p>
    <w:p>
      <w:pPr>
        <w:pStyle w:val="BodyText"/>
      </w:pPr>
      <w:r>
        <w:t xml:space="preserve">Conservation</w:t>
      </w:r>
      <w:r>
        <w:t xml:space="preserve"> </w:t>
      </w:r>
      <w:r>
        <w:t xml:space="preserve">Endangered Species</w:t>
      </w:r>
      <w:r>
        <w:t xml:space="preserve"> </w:t>
      </w:r>
      <w:r>
        <w:t xml:space="preserve">Federal Law</w:t>
      </w:r>
    </w:p>
    <w:p>
      <w:pPr>
        <w:pStyle w:val="BodyText"/>
      </w:pPr>
      <w:r>
        <w:t xml:space="preserve">Société québécoise d'ornithologie. (2022).</w:t>
      </w:r>
      <w:r>
        <w:t xml:space="preserve"> </w:t>
      </w:r>
      <w:r>
        <w:rPr>
          <w:iCs/>
          <w:i/>
        </w:rPr>
        <w:t xml:space="preserve">Atlas of Breeding Birds in Quebec</w:t>
      </w:r>
      <w:r>
        <w:t xml:space="preserve">. S.Q.O. Publications.</w:t>
      </w:r>
    </w:p>
    <w:p>
      <w:pPr>
        <w:pStyle w:val="BodyText"/>
      </w:pPr>
      <w:r>
        <w:t xml:space="preserve">This comprehensive atlas details the distribution and abundance of breeding bird species across Quebec, with specific data points for the Montreal area. For a biologist in Canada Montreal, this resource is crucial for avian surveys, habitat assessments, and noise impact studies related to construction projects. It helps in identifying critical nesting areas and migration stopovers within the urban landscape. The data supports evidence-based decision-making for protecting avian biodiversity amidst urban expansion.</w:t>
      </w:r>
    </w:p>
    <w:p>
      <w:pPr>
        <w:pStyle w:val="BodyText"/>
      </w:pPr>
      <w:r>
        <w:t xml:space="preserve">Ornithology</w:t>
      </w:r>
      <w:r>
        <w:t xml:space="preserve"> </w:t>
      </w:r>
      <w:r>
        <w:t xml:space="preserve">Data</w:t>
      </w:r>
      <w:r>
        <w:t xml:space="preserve"> </w:t>
      </w:r>
      <w:r>
        <w:t xml:space="preserve">Habitat Assessment</w:t>
      </w:r>
    </w:p>
    <w:bookmarkEnd w:id="22"/>
    <w:bookmarkStart w:id="23" w:name="climate-change-and-environmental-health"/>
    <w:p>
      <w:pPr>
        <w:pStyle w:val="Heading2"/>
      </w:pPr>
      <w:r>
        <w:t xml:space="preserve">Climate Change and Environmental Health</w:t>
      </w:r>
    </w:p>
    <w:p>
      <w:pPr>
        <w:pStyle w:val="FirstParagraph"/>
      </w:pPr>
      <w:r>
        <w:t xml:space="preserve">Institut national de santé publique du Québec (INSPQ). (2023).</w:t>
      </w:r>
      <w:r>
        <w:t xml:space="preserve"> </w:t>
      </w:r>
      <w:r>
        <w:rPr>
          <w:iCs/>
          <w:i/>
        </w:rPr>
        <w:t xml:space="preserve">Climate Change and Public Health in Quebec</w:t>
      </w:r>
      <w:r>
        <w:t xml:space="preserve">. INSPQ Reports.</w:t>
      </w:r>
    </w:p>
    <w:p>
      <w:pPr>
        <w:pStyle w:val="BodyText"/>
      </w:pPr>
      <w:r>
        <w:t xml:space="preserve">This report explores the intersection of climate change, environmental biology, and public health in Quebec. For a biologist in Canada Montreal, understanding these links is increasingly important, particularly regarding vector-borne diseases, air quality, and heat island effects. The document provides scientific insights that biologists can use to advise on public health policies and urban design strategies that mitigate climate risks. It highlights the expanding role of biologists beyond traditional ecology into public health and climate resilience planning.</w:t>
      </w:r>
    </w:p>
    <w:p>
      <w:pPr>
        <w:pStyle w:val="BodyText"/>
      </w:pPr>
      <w:r>
        <w:t xml:space="preserve">Public Health</w:t>
      </w:r>
      <w:r>
        <w:t xml:space="preserve"> </w:t>
      </w:r>
      <w:r>
        <w:t xml:space="preserve">Climate Change</w:t>
      </w:r>
      <w:r>
        <w:t xml:space="preserve"> </w:t>
      </w:r>
      <w:r>
        <w:t xml:space="preserve">Policy</w:t>
      </w:r>
    </w:p>
    <w:p>
      <w:pPr>
        <w:pStyle w:val="BodyText"/>
      </w:pPr>
      <w:r>
        <w:t xml:space="preserve">Agence de la santé et des services sociaux de Montréal (ASSS). (2021).</w:t>
      </w:r>
      <w:r>
        <w:t xml:space="preserve"> </w:t>
      </w:r>
      <w:r>
        <w:rPr>
          <w:iCs/>
          <w:i/>
        </w:rPr>
        <w:t xml:space="preserve">Environmental Health Guidelines for Urban Development</w:t>
      </w:r>
      <w:r>
        <w:t xml:space="preserve">. ASSS Publications.</w:t>
      </w:r>
    </w:p>
    <w:p>
      <w:pPr>
        <w:pStyle w:val="BodyText"/>
      </w:pPr>
      <w:r>
        <w:t xml:space="preserve">This guideline document provides specific recommendations for maintaining environmental health standards in Montreal's urban development projects. It covers topics such as green infrastructure, water management, and pollution control. Biologists in Canada Montreal often collaborate with public health agencies, making this resource vital for interdisciplinary projects. It ensures that biological considerations are integrated into broader public health and safety frameworks, reflecting the holistic approach required in modern urban environmental management.</w:t>
      </w:r>
    </w:p>
    <w:p>
      <w:pPr>
        <w:pStyle w:val="BodyText"/>
      </w:pPr>
      <w:r>
        <w:t xml:space="preserve">Public Health</w:t>
      </w:r>
      <w:r>
        <w:t xml:space="preserve"> </w:t>
      </w:r>
      <w:r>
        <w:t xml:space="preserve">Urban Development</w:t>
      </w:r>
      <w:r>
        <w:t xml:space="preserve"> </w:t>
      </w:r>
      <w:r>
        <w:t xml:space="preserve">Guidelines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Canada Montreal</dc:title>
  <dc:creator/>
  <dc:language>en</dc:language>
  <cp:keywords/>
  <dcterms:created xsi:type="dcterms:W3CDTF">2026-08-06T23:55:17Z</dcterms:created>
  <dcterms:modified xsi:type="dcterms:W3CDTF">2026-08-06T23:55:17Z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