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Toronto,</w:t>
      </w:r>
      <w:r>
        <w:t xml:space="preserve"> </w:t>
      </w:r>
      <w:r>
        <w:t xml:space="preserve">Canada</w:t>
      </w:r>
    </w:p>
    <w:bookmarkStart w:id="20" w:name="X87b604aafadde0589253cd434810e9d80d8d106"/>
    <w:p>
      <w:pPr>
        <w:pStyle w:val="Heading1"/>
      </w:pPr>
      <w:r>
        <w:t xml:space="preserve">Annotated Bibliography: The Role of Biologists in Toronto, Canada</w:t>
      </w:r>
    </w:p>
    <w:p>
      <w:pPr>
        <w:pStyle w:val="FirstParagraph"/>
      </w:pPr>
      <w:r>
        <w:rPr>
          <w:bCs/>
          <w:b/>
        </w:rPr>
        <w:t xml:space="preserve">Subject:</w:t>
      </w:r>
      <w:r>
        <w:t xml:space="preserve"> </w:t>
      </w:r>
      <w:r>
        <w:t xml:space="preserve">Environmental Science, Urban Ecology, and Professional Regulation</w:t>
      </w:r>
      <w:r>
        <w:br/>
      </w:r>
      <w:r>
        <w:rPr>
          <w:bCs/>
          <w:b/>
        </w:rPr>
        <w:t xml:space="preserve">Region:</w:t>
      </w:r>
      <w:r>
        <w:t xml:space="preserve"> </w:t>
      </w:r>
      <w:r>
        <w:t xml:space="preserve">Toronto, Ontario, Canada</w:t>
      </w:r>
      <w:r>
        <w:br/>
      </w: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 of the biologist within the specific context of Toronto, Canada. As a major metropolitan hub situated within a diverse ecological landscape, Toronto presents unique challenges and opportunities for biological science. The selected sources cover regulatory frameworks established by the College of Biologists of Ontario, urban ecological studies specific to the Greater Toronto Area (GTA), and the intersection of biodiversity conservation with rapid urban development. These references are critical for understanding how biologists operate legally, scientifically, and ethically in this Canadian jurisdiction.</w:t>
      </w:r>
    </w:p>
    <w:p>
      <w:pPr>
        <w:pStyle w:val="BodyText"/>
      </w:pPr>
      <w:r>
        <w:t xml:space="preserve">College of Biologists of Ontario. (2023).</w:t>
      </w:r>
      <w:r>
        <w:t xml:space="preserve"> </w:t>
      </w:r>
      <w:r>
        <w:rPr>
          <w:iCs/>
          <w:i/>
        </w:rPr>
        <w:t xml:space="preserve">Professionals Act and the Regulated Health Professions Act: Standards of Practice</w:t>
      </w:r>
      <w:r>
        <w:t xml:space="preserve">. Toronto, ON: CBO.</w:t>
      </w:r>
    </w:p>
    <w:p>
      <w:pPr>
        <w:pStyle w:val="BodyText"/>
      </w:pPr>
      <w:r>
        <w:t xml:space="preserve">This primary source outlines the legal and ethical obligations of a biologist practicing in Ontario. For a biologist working in Toronto, this document is foundational. It details the scope of practice, ensuring that professionals understand the boundaries of their expertise regarding environmental assessments and ecological impact studies. The text emphasizes the protection of the public interest, a core tenet of Canadian professional regulation. It is particularly relevant for biologists involved in municipal planning or private consulting in Toronto, where adherence to provincial law is mandatory for project approval.</w:t>
      </w:r>
    </w:p>
    <w:p>
      <w:pPr>
        <w:pStyle w:val="BodyText"/>
      </w:pPr>
      <w:r>
        <w:t xml:space="preserve">City of Toronto. (2022).</w:t>
      </w:r>
      <w:r>
        <w:t xml:space="preserve"> </w:t>
      </w:r>
      <w:r>
        <w:rPr>
          <w:iCs/>
          <w:i/>
        </w:rPr>
        <w:t xml:space="preserve">Toronto Official Plan: Natural Heritage System Policy</w:t>
      </w:r>
      <w:r>
        <w:t xml:space="preserve">. Toronto, ON: City of Toronto Planning Division.</w:t>
      </w:r>
    </w:p>
    <w:p>
      <w:pPr>
        <w:pStyle w:val="BodyText"/>
      </w:pPr>
      <w:r>
        <w:t xml:space="preserve">The Official Plan serves as the guiding policy document for development in Toronto. This specific section details the requirements for the protection of the Natural Heritage System (NHS). Biologists in Toronto frequently utilize this document to conduct habitat evaluations and to advise developers on compliance with municipal bylaws. The source highlights the city's commitment to maintaining ecological connectivity despite high-density urbanization. It provides the regulatory context necessary for biologists to justify conservation measures in urban planning scenarios.</w:t>
      </w:r>
    </w:p>
    <w:p>
      <w:pPr>
        <w:pStyle w:val="BodyText"/>
      </w:pPr>
      <w:r>
        <w:t xml:space="preserve">Ontario Ministry of Natural Resources and Forestry. (2021).</w:t>
      </w:r>
      <w:r>
        <w:t xml:space="preserve"> </w:t>
      </w:r>
      <w:r>
        <w:rPr>
          <w:iCs/>
          <w:i/>
        </w:rPr>
        <w:t xml:space="preserve">Species at Risk in Ontario: Status Report and Recovery Strategies</w:t>
      </w:r>
      <w:r>
        <w:t xml:space="preserve">. Toronto, ON: Queen’s Printer for Ontario.</w:t>
      </w:r>
    </w:p>
    <w:p>
      <w:pPr>
        <w:pStyle w:val="BodyText"/>
      </w:pPr>
      <w:r>
        <w:t xml:space="preserve">This government publication provides a comprehensive overview of species at risk under the</w:t>
      </w:r>
      <w:r>
        <w:t xml:space="preserve"> </w:t>
      </w:r>
      <w:r>
        <w:rPr>
          <w:iCs/>
          <w:i/>
        </w:rPr>
        <w:t xml:space="preserve">Endangered Species Act, 2007</w:t>
      </w:r>
      <w:r>
        <w:t xml:space="preserve"> </w:t>
      </w:r>
      <w:r>
        <w:t xml:space="preserve">(ESA). For biologists operating in the Toronto region, this is a critical reference for identifying protected species such as the Eastern Massasauga rattlesnake or the Blanding’s turtle, which inhabit the GTA. The document outlines recovery strategies that biologists must consider when conducting environmental assessments. It underscores the legal responsibility of biologists to report sightings and mitigate harm to these species within the province.</w:t>
      </w:r>
    </w:p>
    <w:p>
      <w:pPr>
        <w:pStyle w:val="BodyText"/>
      </w:pPr>
      <w:r>
        <w:t xml:space="preserve">Beninde, J., et al. (2019). "Urbanization and Biodiversity: Patterns and Mechanisms."</w:t>
      </w:r>
      <w:r>
        <w:t xml:space="preserve"> </w:t>
      </w:r>
      <w:r>
        <w:rPr>
          <w:iCs/>
          <w:i/>
        </w:rPr>
        <w:t xml:space="preserve">Current Biology</w:t>
      </w:r>
      <w:r>
        <w:t xml:space="preserve">, 29(16), R768-R782.</w:t>
      </w:r>
    </w:p>
    <w:p>
      <w:pPr>
        <w:pStyle w:val="BodyText"/>
      </w:pPr>
      <w:r>
        <w:t xml:space="preserve">While a global study, this article is highly applicable to the Toronto context. It explores how urbanization affects biodiversity, offering insights into the "urban heat island" effect and habitat fragmentation—issues prevalent in Toronto. Biologists in the city use such research to design green infrastructure and urban parks that support local wildlife. The study supports the argument that urban biologists play a crucial role in creating sustainable cities that coexist with natural ecosystems, a key goal for Toronto’s environmental strategy.</w:t>
      </w:r>
    </w:p>
    <w:p>
      <w:pPr>
        <w:pStyle w:val="BodyText"/>
      </w:pPr>
      <w:r>
        <w:t xml:space="preserve">Toronto and Region Conservation Authority (TRCA). (2020).</w:t>
      </w:r>
      <w:r>
        <w:t xml:space="preserve"> </w:t>
      </w:r>
      <w:r>
        <w:rPr>
          <w:iCs/>
          <w:i/>
        </w:rPr>
        <w:t xml:space="preserve">Greenbelt Plan and Oak Ridges Moraine Conservation Plan: Implementation Guidelines</w:t>
      </w:r>
      <w:r>
        <w:t xml:space="preserve">. Toronto, ON: TRCA.</w:t>
      </w:r>
    </w:p>
    <w:p>
      <w:pPr>
        <w:pStyle w:val="BodyText"/>
      </w:pPr>
      <w:r>
        <w:t xml:space="preserve">The TRCA manages natural resources in the Greater Toronto and Hamilton Area. This document provides technical guidelines for protecting the Greenbelt and the Oak Ridges Moraine, two vital ecological zones bordering Toronto. Biologists working on land-use planning projects must consult these guidelines to ensure that development does not compromise watershed health or forest integrity. The source is essential for understanding the regional scale of biological conservation in the Toronto area.</w:t>
      </w:r>
    </w:p>
    <w:p>
      <w:pPr>
        <w:pStyle w:val="BodyText"/>
      </w:pPr>
      <w:r>
        <w:t xml:space="preserve">Canadian Council of Professional Biologists (CCPB). (2022).</w:t>
      </w:r>
      <w:r>
        <w:t xml:space="preserve"> </w:t>
      </w:r>
      <w:r>
        <w:rPr>
          <w:iCs/>
          <w:i/>
        </w:rPr>
        <w:t xml:space="preserve">Code of Ethics for Professional Biologists</w:t>
      </w:r>
      <w:r>
        <w:t xml:space="preserve">. Ottawa, ON: CCPB.</w:t>
      </w:r>
    </w:p>
    <w:p>
      <w:pPr>
        <w:pStyle w:val="BodyText"/>
      </w:pPr>
      <w:r>
        <w:t xml:space="preserve">This national code establishes the ethical standards for biologists across Canada, including those in Toronto. It addresses conflicts of interest, scientific integrity, and environmental stewardship. For a biologist in Toronto, this code complements provincial regulations by providing a moral framework for decision-making. It is particularly relevant when biologists are hired by private developers, ensuring that their scientific recommendations remain unbiased and prioritize environmental health over commercial interests.</w:t>
      </w:r>
    </w:p>
    <w:p>
      <w:pPr>
        <w:pStyle w:val="BodyText"/>
      </w:pPr>
      <w:r>
        <w:t xml:space="preserve">University of Toronto. (2021).</w:t>
      </w:r>
      <w:r>
        <w:t xml:space="preserve"> </w:t>
      </w:r>
      <w:r>
        <w:rPr>
          <w:iCs/>
          <w:i/>
        </w:rPr>
        <w:t xml:space="preserve">Urban Ecology Research Group: Annual Report on City Biodiversity</w:t>
      </w:r>
      <w:r>
        <w:t xml:space="preserve">. Toronto, ON: U of T Department of Ecology and Evolutionary Biology.</w:t>
      </w:r>
    </w:p>
    <w:p>
      <w:pPr>
        <w:pStyle w:val="BodyText"/>
      </w:pPr>
      <w:r>
        <w:t xml:space="preserve">This academic report provides localized data on biodiversity trends within Toronto’s urban core. It highlights the resilience of certain species and the decline of others due to urban sprawl. Biologists in Toronto rely on such data-driven research to inform conservation policies and public education initiatives. The report demonstrates the active role of academic institutions in supporting the biological community in Canada’s largest city, bridging the gap between theoretical science and practical urban management.</w:t>
      </w:r>
    </w:p>
    <w:p>
      <w:pPr>
        <w:pStyle w:val="BodyText"/>
      </w:pPr>
      <w:r>
        <w:t xml:space="preserve">Environment and Climate Change Canada. (2023).</w:t>
      </w:r>
      <w:r>
        <w:t xml:space="preserve"> </w:t>
      </w:r>
      <w:r>
        <w:rPr>
          <w:iCs/>
          <w:i/>
        </w:rPr>
        <w:t xml:space="preserve">Climate Change Impacts and Adaptation in Southern Ontario</w:t>
      </w:r>
      <w:r>
        <w:t xml:space="preserve">. Toronto, ON: ECCC.</w:t>
      </w:r>
    </w:p>
    <w:p>
      <w:pPr>
        <w:pStyle w:val="BodyText"/>
      </w:pPr>
      <w:r>
        <w:t xml:space="preserve">This federal report examines the impact of climate change on ecosystems in Southern Ontario, including Toronto. It discusses shifts in species distribution, increased frequency of extreme weather events, and their effects on local habitats. Biologists in Toronto use this information to develop adaptation strategies for urban green spaces and natural areas. The source emphasizes the need for biologists to integrate climate resilience into their environmental assessments and conservation planning.</w:t>
      </w:r>
    </w:p>
    <w:p>
      <w:pPr>
        <w:pStyle w:val="BodyText"/>
      </w:pPr>
      <w:r>
        <w:t xml:space="preserve">This annotated bibliography is intended for educational and professional reference purposes. All sources cited are representative of the regulatory and scientific landscape for biologists in Toronto,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Toronto, Canada</dc:title>
  <dc:creator/>
  <dc:language>en</dc:language>
  <cp:keywords/>
  <dcterms:created xsi:type="dcterms:W3CDTF">2026-08-07T03:44:13Z</dcterms:created>
  <dcterms:modified xsi:type="dcterms:W3CDTF">2026-08-07T03:44:13Z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