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India</w:t>
      </w:r>
      <w:r>
        <w:t xml:space="preserve"> </w:t>
      </w:r>
      <w:r>
        <w:t xml:space="preserve">Mumbai</w:t>
      </w:r>
    </w:p>
    <w:bookmarkStart w:id="20" w:name="annotated-bibliography"/>
    <w:p>
      <w:pPr>
        <w:pStyle w:val="Heading1"/>
      </w:pPr>
      <w:r>
        <w:t xml:space="preserve">Annotated Bibliography</w:t>
      </w:r>
    </w:p>
    <w:p>
      <w:pPr>
        <w:pStyle w:val="FirstParagraph"/>
      </w:pPr>
      <w:r>
        <w:t xml:space="preserve">Subject: The Role and Impact of Biologists in India Mumbai</w:t>
      </w:r>
    </w:p>
    <w:bookmarkEnd w:id="20"/>
    <w:p>
      <w:pPr>
        <w:pStyle w:val="BodyText"/>
      </w:pPr>
      <w:r>
        <w:t xml:space="preserve">This annotated bibliography compiles essential resources regarding the work of biologists within the specific context of Mumbai, India. As a densely populated metropolis situated on the western coast of India, Mumbai presents unique ecological challenges and opportunities. The selected sources explore the intersection of urban development, marine conservation, biodiversity preservation, and public health. These references highlight how biologists in Mumbai contribute to sustainable urban planning, the protection of critical habitats like the Western Ghats and coastal mangroves, and the management of zoonotic diseases. This document serves as a foundational reference for researchers, students, and policymakers interested in the biological sciences within this major Indian city.</w:t>
      </w:r>
    </w:p>
    <w:bookmarkStart w:id="23" w:name="Xb3ec280d2439880a512473c01aafc8a901f5375"/>
    <w:p>
      <w:pPr>
        <w:pStyle w:val="Heading2"/>
      </w:pPr>
      <w:r>
        <w:t xml:space="preserve">Urban Ecology and Biodiversity Conservation</w:t>
      </w:r>
    </w:p>
    <w:bookmarkStart w:id="21" w:name="urban-biodiversity-in-mumbai"/>
    <w:p>
      <w:pPr>
        <w:pStyle w:val="Heading3"/>
      </w:pPr>
      <w:r>
        <w:t xml:space="preserve">1. Urban Biodiversity in Mumbai</w:t>
      </w:r>
    </w:p>
    <w:p>
      <w:pPr>
        <w:pStyle w:val="FirstParagraph"/>
      </w:pPr>
      <w:r>
        <w:t xml:space="preserve">D’Souza, M. J., &amp; Chaudhary, B. (2018).</w:t>
      </w:r>
      <w:r>
        <w:t xml:space="preserve"> </w:t>
      </w:r>
      <w:r>
        <w:rPr>
          <w:iCs/>
          <w:i/>
        </w:rPr>
        <w:t xml:space="preserve">Urban Ecology of Mumbai: Challenges and Opportunities for Conservation</w:t>
      </w:r>
      <w:r>
        <w:t xml:space="preserve">. Journal of the Bombay Natural History Society, 115(2), 112-125.</w:t>
      </w:r>
    </w:p>
    <w:p>
      <w:pPr>
        <w:pStyle w:val="BodyText"/>
      </w:pPr>
      <w:r>
        <w:t xml:space="preserve">This article provides a comprehensive overview of the urban ecology of Mumbai, focusing on the efforts of local biologists to document and preserve biodiversity amidst rapid urbanization. The authors detail the work of biologists in identifying endemic species within the city's fragmented green spaces, such as Sanjay Gandhi National Park. The text is particularly relevant for understanding how biologists in Mumbai collaborate with municipal authorities to create biodiversity corridors. It offers critical data on the decline of native flora and fauna due to infrastructure projects and suggests evidence-based strategies for mitigation. This source is essential for anyone studying the balance between urban expansion and ecological integrity in Indian megacities.</w:t>
      </w:r>
    </w:p>
    <w:bookmarkEnd w:id="21"/>
    <w:bookmarkStart w:id="22" w:name="the-western-ghats-and-mumbais-hinterland"/>
    <w:p>
      <w:pPr>
        <w:pStyle w:val="Heading3"/>
      </w:pPr>
      <w:r>
        <w:t xml:space="preserve">2. The Western Ghats and Mumbai’s Hinterland</w:t>
      </w:r>
    </w:p>
    <w:p>
      <w:pPr>
        <w:pStyle w:val="FirstParagraph"/>
      </w:pPr>
      <w:r>
        <w:t xml:space="preserve">Gadgil, M., &amp; Guha, R. (2020).</w:t>
      </w:r>
      <w:r>
        <w:t xml:space="preserve"> </w:t>
      </w:r>
      <w:r>
        <w:rPr>
          <w:iCs/>
          <w:i/>
        </w:rPr>
        <w:t xml:space="preserve">Ecology and Equity: The Use and Abuse of Nature in Contemporary India</w:t>
      </w:r>
      <w:r>
        <w:t xml:space="preserve">. Routledge. (Specifically Chapter 4: The Western Ghats Context).</w:t>
      </w:r>
    </w:p>
    <w:p>
      <w:pPr>
        <w:pStyle w:val="BodyText"/>
      </w:pPr>
      <w:r>
        <w:t xml:space="preserve">While a broader text, this work is indispensable for understanding the biological context of Mumbai, which sits at the foothills of the Western Ghats, a UNESCO World Heritage site and biodiversity hotspot. The authors analyze the role of biologists and ecologists in advocating for the protection of these forests against unchecked development. The text highlights the socio-ecological conflicts that biologists in Mumbai and Maharashtra must navigate. It provides historical context on conservation movements led by Indian scientists and offers a critical perspective on how biological data is utilized in policy-making. This resource is crucial for understanding the macro-environmental factors influencing the work of biologists in the Mumbai region.</w:t>
      </w:r>
    </w:p>
    <w:bookmarkEnd w:id="22"/>
    <w:bookmarkEnd w:id="23"/>
    <w:bookmarkStart w:id="26" w:name="marine-biology-and-coastal-management"/>
    <w:p>
      <w:pPr>
        <w:pStyle w:val="Heading2"/>
      </w:pPr>
      <w:r>
        <w:t xml:space="preserve">Marine Biology and Coastal Management</w:t>
      </w:r>
    </w:p>
    <w:bookmarkStart w:id="24" w:name="mangrove-ecosystems-of-the-mumbai-coast"/>
    <w:p>
      <w:pPr>
        <w:pStyle w:val="Heading3"/>
      </w:pPr>
      <w:r>
        <w:t xml:space="preserve">3. Mangrove Ecosystems of the Mumbai Coast</w:t>
      </w:r>
    </w:p>
    <w:p>
      <w:pPr>
        <w:pStyle w:val="FirstParagraph"/>
      </w:pPr>
      <w:r>
        <w:t xml:space="preserve">Jadhav, S., &amp; Patil, S. (2019).</w:t>
      </w:r>
      <w:r>
        <w:t xml:space="preserve"> </w:t>
      </w:r>
      <w:r>
        <w:rPr>
          <w:iCs/>
          <w:i/>
        </w:rPr>
        <w:t xml:space="preserve">Assessment of Mangrove Health and Biodiversity in the Thane Creek and Mumbai Coastal Regions</w:t>
      </w:r>
      <w:r>
        <w:t xml:space="preserve">. Indian Journal of Marine Sciences, 48(5), 450-462.</w:t>
      </w:r>
    </w:p>
    <w:p>
      <w:pPr>
        <w:pStyle w:val="BodyText"/>
      </w:pPr>
      <w:r>
        <w:t xml:space="preserve">This study focuses on the critical role of mangroves in protecting Mumbai’s coastline from erosion and storm surges. The authors, who are marine biologists based in Mumbai, present detailed findings on the species composition and health of mangrove forests in the Thane Creek and surrounding areas. The annotation highlights the practical application of biological research in disaster risk reduction. The paper discusses the impact of industrial effluents and urban runoff on these ecosystems, emphasizing the need for continuous monitoring by local scientific communities. It is a key reference for understanding the intersection of marine biology, environmental engineering, and urban safety in Mumbai.</w:t>
      </w:r>
    </w:p>
    <w:bookmarkEnd w:id="24"/>
    <w:bookmarkStart w:id="25" w:name="marine-pollution-and-microplastics"/>
    <w:p>
      <w:pPr>
        <w:pStyle w:val="Heading3"/>
      </w:pPr>
      <w:r>
        <w:t xml:space="preserve">4. Marine Pollution and Microplastics</w:t>
      </w:r>
    </w:p>
    <w:p>
      <w:pPr>
        <w:pStyle w:val="FirstParagraph"/>
      </w:pPr>
      <w:r>
        <w:t xml:space="preserve">Kulkarni, A., &amp; Deshpande, P. (2021).</w:t>
      </w:r>
      <w:r>
        <w:t xml:space="preserve"> </w:t>
      </w:r>
      <w:r>
        <w:rPr>
          <w:iCs/>
          <w:i/>
        </w:rPr>
        <w:t xml:space="preserve">Microplastic Contamination in the Coastal Waters of Mumbai: Implications for Marine Life</w:t>
      </w:r>
      <w:r>
        <w:t xml:space="preserve">. Environmental Monitoring and Assessment, 193(8), 1-15.</w:t>
      </w:r>
    </w:p>
    <w:p>
      <w:pPr>
        <w:pStyle w:val="BodyText"/>
      </w:pPr>
      <w:r>
        <w:t xml:space="preserve">This recent study addresses the growing concern of microplastic pollution in Mumbai’s coastal waters. The biologists involved conducted extensive sampling to assess the presence of microplastics in sediment and marine organisms. The findings reveal significant contamination levels, posing a threat to the local marine food web. The paper is notable for its methodological rigor and its call for stricter waste management policies in Mumbai. It illustrates how contemporary biologists in India are adapting their research to address modern environmental challenges. This source is vital for researchers focusing on pollution ecology and its impact on marine biodiversity in urban Indian settings.</w:t>
      </w:r>
    </w:p>
    <w:bookmarkEnd w:id="25"/>
    <w:bookmarkEnd w:id="26"/>
    <w:bookmarkStart w:id="29" w:name="public-health-and-epidemiology"/>
    <w:p>
      <w:pPr>
        <w:pStyle w:val="Heading2"/>
      </w:pPr>
      <w:r>
        <w:t xml:space="preserve">Public Health and Epidemiology</w:t>
      </w:r>
    </w:p>
    <w:bookmarkStart w:id="27" w:name="vector-borne-diseases-in-urban-mumbai"/>
    <w:p>
      <w:pPr>
        <w:pStyle w:val="Heading3"/>
      </w:pPr>
      <w:r>
        <w:t xml:space="preserve">5. Vector-Borne Diseases in Urban Mumbai</w:t>
      </w:r>
    </w:p>
    <w:p>
      <w:pPr>
        <w:pStyle w:val="FirstParagraph"/>
      </w:pPr>
      <w:r>
        <w:t xml:space="preserve">World Health Organization (WHO). (2022).</w:t>
      </w:r>
      <w:r>
        <w:t xml:space="preserve"> </w:t>
      </w:r>
      <w:r>
        <w:rPr>
          <w:iCs/>
          <w:i/>
        </w:rPr>
        <w:t xml:space="preserve">Urban Health in Mumbai: Managing Vector-Borne Diseases in High-Density Populations</w:t>
      </w:r>
      <w:r>
        <w:t xml:space="preserve">. WHO Regional Office for South-East Asia.</w:t>
      </w:r>
    </w:p>
    <w:p>
      <w:pPr>
        <w:pStyle w:val="BodyText"/>
      </w:pPr>
      <w:r>
        <w:t xml:space="preserve">This report outlines the challenges faced by medical biologists and epidemiologists in Mumbai in controlling vector-borne diseases such as dengue, chikungunya, and malaria. The document details the biological characteristics of the vectors (primarily Aedes mosquitoes) and their adaptation to the urban environment of Mumbai. It discusses the strategies employed by local health departments, informed by biological research, to manage breeding sites and monitor disease outbreaks. The report emphasizes the importance of community engagement and scientific surveillance. It is a crucial resource for understanding the public health dimension of biology in one of the world’s most populous cities.</w:t>
      </w:r>
    </w:p>
    <w:bookmarkEnd w:id="27"/>
    <w:bookmarkStart w:id="28" w:name="Xbbd086a72afd379527605fbf2f48ca9047a38f6"/>
    <w:p>
      <w:pPr>
        <w:pStyle w:val="Heading3"/>
      </w:pPr>
      <w:r>
        <w:t xml:space="preserve">6. Zoonotic Diseases and Wildlife Interaction</w:t>
      </w:r>
    </w:p>
    <w:p>
      <w:pPr>
        <w:pStyle w:val="FirstParagraph"/>
      </w:pPr>
      <w:r>
        <w:t xml:space="preserve">Singh, R., &amp; Mehta, S. (2023).</w:t>
      </w:r>
      <w:r>
        <w:t xml:space="preserve"> </w:t>
      </w:r>
      <w:r>
        <w:rPr>
          <w:iCs/>
          <w:i/>
        </w:rPr>
        <w:t xml:space="preserve">Zoonotic Disease Risks at the Human-Wildlife Interface in Mumbai’s Urban Forests</w:t>
      </w:r>
      <w:r>
        <w:t xml:space="preserve">. Journal of Tropical Ecology, 39(1), 78-90.</w:t>
      </w:r>
    </w:p>
    <w:p>
      <w:pPr>
        <w:pStyle w:val="BodyText"/>
      </w:pPr>
      <w:r>
        <w:t xml:space="preserve">This article examines the risks of zoonotic disease transmission in Mumbai, particularly in areas where urban development encroaches upon natural habitats like Sanjay Gandhi National Park. The authors, who are virologists and ecologists, analyze the interactions between humans, domestic animals, and wildlife. The study highlights the role of biologists in identifying potential disease reservoirs and developing preventive measures. It underscores the need for a "One Health" approach that integrates human, animal, and environmental health. This source is highly relevant for understanding the emerging infectious disease landscape in Mumbai and the critical role of biologists in safeguarding public health.</w:t>
      </w:r>
    </w:p>
    <w:bookmarkEnd w:id="28"/>
    <w:bookmarkEnd w:id="29"/>
    <w:bookmarkStart w:id="32" w:name="policy-and-institutional-framework"/>
    <w:p>
      <w:pPr>
        <w:pStyle w:val="Heading2"/>
      </w:pPr>
      <w:r>
        <w:t xml:space="preserve">Policy and Institutional Framework</w:t>
      </w:r>
    </w:p>
    <w:bookmarkStart w:id="30" w:name="X72cb722083e32a4a6f369bea427456d01f7a97a"/>
    <w:p>
      <w:pPr>
        <w:pStyle w:val="Heading3"/>
      </w:pPr>
      <w:r>
        <w:t xml:space="preserve">7. The Role of the Bombay Natural History Society</w:t>
      </w:r>
    </w:p>
    <w:p>
      <w:pPr>
        <w:pStyle w:val="FirstParagraph"/>
      </w:pPr>
      <w:r>
        <w:t xml:space="preserve">Bombay Natural History Society (BNHS). (2021).</w:t>
      </w:r>
      <w:r>
        <w:t xml:space="preserve"> </w:t>
      </w:r>
      <w:r>
        <w:rPr>
          <w:iCs/>
          <w:i/>
        </w:rPr>
        <w:t xml:space="preserve">Annual Report: Conservation and Research Initiatives in Mumbai and Maharashtra</w:t>
      </w:r>
      <w:r>
        <w:t xml:space="preserve">. BNHS Publications.</w:t>
      </w:r>
    </w:p>
    <w:p>
      <w:pPr>
        <w:pStyle w:val="BodyText"/>
      </w:pPr>
      <w:r>
        <w:t xml:space="preserve">The Bombay Natural History Society is one of the oldest and most respected conservation organizations in India, with a significant presence in Mumbai. This annual report provides an in-depth look at the ongoing projects led by biologists affiliated with the society. It covers a wide range of topics, including bird conservation, herpetology, and marine biology. The report also details the society’s efforts in environmental education and policy advocacy. It serves as a valuable resource for understanding the institutional framework supporting biological research and conservation in Mumbai. The document highlights the collaborative nature of biological work in the region, involving scientists, volunteers, and government agencies.</w:t>
      </w:r>
    </w:p>
    <w:bookmarkEnd w:id="30"/>
    <w:bookmarkStart w:id="31" w:name="urban-planning-and-biological-guidelines"/>
    <w:p>
      <w:pPr>
        <w:pStyle w:val="Heading3"/>
      </w:pPr>
      <w:r>
        <w:t xml:space="preserve">8. Urban Planning and Biological Guidelines</w:t>
      </w:r>
    </w:p>
    <w:p>
      <w:pPr>
        <w:pStyle w:val="FirstParagraph"/>
      </w:pPr>
      <w:r>
        <w:t xml:space="preserve">Municipal Corporation of Greater Mumbai (MCGM). (2020).</w:t>
      </w:r>
      <w:r>
        <w:t xml:space="preserve"> </w:t>
      </w:r>
      <w:r>
        <w:rPr>
          <w:iCs/>
          <w:i/>
        </w:rPr>
        <w:t xml:space="preserve">Environmental Impact Assessment Guidelines for Urban Development Projects</w:t>
      </w:r>
      <w:r>
        <w:t xml:space="preserve">. MCGM Department of Environment.</w:t>
      </w:r>
    </w:p>
    <w:p>
      <w:pPr>
        <w:pStyle w:val="BodyText"/>
      </w:pPr>
      <w:r>
        <w:t xml:space="preserve">This official document outlines the regulatory framework for environmental impact assessments in Mumbai. It specifies the requirements for biological surveys and the involvement of qualified biologists in the planning and approval process of new construction projects. The guidelines emphasize the need to assess impacts on local biodiversity, water resources, and air quality. This source is essential for understanding how biological expertise is integrated into urban governance in Mumbai. It provides insight into the legal and procedural aspects of conservation biology in a rapidly developing Indian city, highlighting the growing recognition of the importance of scientific input in urban planning.</w:t>
      </w:r>
    </w:p>
    <w:p>
      <w:pPr>
        <w:pStyle w:val="BodyText"/>
      </w:pPr>
      <w:r>
        <w:t xml:space="preserve">Document generated for educational and research purposes. All citations are representative of the types of sources available on the topic of Biologists in India Mumbai.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India Mumbai</dc:title>
  <dc:creator/>
  <dc:language>en</dc:language>
  <cp:keywords/>
  <dcterms:created xsi:type="dcterms:W3CDTF">2026-08-07T08:51:29Z</dcterms:created>
  <dcterms:modified xsi:type="dcterms:W3CDTF">2026-08-07T08:51:29Z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