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Iraq</w:t>
      </w:r>
      <w:r>
        <w:t xml:space="preserve"> </w:t>
      </w:r>
      <w:r>
        <w:t xml:space="preserve">Baghdad</w:t>
      </w:r>
    </w:p>
    <w:bookmarkStart w:id="23" w:name="X8c03ad40bfae52c0d52383166620048910eb4d6"/>
    <w:p>
      <w:pPr>
        <w:pStyle w:val="Heading1"/>
      </w:pPr>
      <w:r>
        <w:t xml:space="preserve">Annotated Bibliography: The Role of Biologists in Iraq Baghdad</w:t>
      </w:r>
    </w:p>
    <w:p>
      <w:pPr>
        <w:pStyle w:val="FirstParagraph"/>
      </w:pPr>
      <w:r>
        <w:t xml:space="preserve">This annotated bibliography compiles essential resources regarding the critical work of biologists operating within the specific ecological, political, and environmental context of Iraq, with a primary focus on Baghdad. The selected texts address biodiversity conservation, environmental health, agricultural sustainability, and the impact of conflict on biological systems. These resources are vital for researchers, policymakers, and students aiming to understand how biological science contributes to the resilience and development of Baghdad and the broader Iraqi region.</w:t>
      </w:r>
    </w:p>
    <w:bookmarkStart w:id="20" w:name="introduction"/>
    <w:p>
      <w:pPr>
        <w:pStyle w:val="Heading2"/>
      </w:pPr>
      <w:r>
        <w:t xml:space="preserve">Introduction</w:t>
      </w:r>
    </w:p>
    <w:p>
      <w:pPr>
        <w:pStyle w:val="FirstParagraph"/>
      </w:pPr>
      <w:r>
        <w:t xml:space="preserve">The role of the biologist in Iraq Baghdad is multifaceted, extending beyond traditional academic research to include urgent environmental remediation, public health monitoring, and agricultural rehabilitation. Following decades of conflict and sanctions, the biological landscape of Baghdad has faced unprecedented challenges, including water pollution, loss of biodiversity, and soil degradation. The following bibliography provides a curated selection of literature that highlights these challenges and the scientific responses mounted by local and international biologists.</w:t>
      </w:r>
    </w:p>
    <w:bookmarkEnd w:id="20"/>
    <w:bookmarkStart w:id="21" w:name="references"/>
    <w:p>
      <w:pPr>
        <w:pStyle w:val="Heading2"/>
      </w:pPr>
      <w:r>
        <w:t xml:space="preserve">References</w:t>
      </w:r>
    </w:p>
    <w:p>
      <w:pPr>
        <w:pStyle w:val="FirstParagraph"/>
      </w:pPr>
      <w:r>
        <w:t xml:space="preserve">Al-Mosawi, M. A., &amp; Al-Hamdani, A. J. (2019). "Assessment of Water Quality and Biological Indicators in the Tigris River, Baghdad."</w:t>
      </w:r>
      <w:r>
        <w:t xml:space="preserve"> </w:t>
      </w:r>
      <w:r>
        <w:rPr>
          <w:iCs/>
          <w:i/>
        </w:rPr>
        <w:t xml:space="preserve">Journal of Environmental Science and Health</w:t>
      </w:r>
      <w:r>
        <w:t xml:space="preserve">, 54(3), 210-225.</w:t>
      </w:r>
    </w:p>
    <w:p>
      <w:pPr>
        <w:pStyle w:val="BodyText"/>
      </w:pPr>
      <w:r>
        <w:t xml:space="preserve">This study provides a comprehensive analysis of the Tigris River as it flows through Baghdad, focusing on the presence of heavy metals and their impact on aquatic life. The authors utilize macroinvertebrates as biological indicators to assess the ecological health of the river. The research highlights a significant decline in biodiversity due to industrial discharge and untreated sewage, directly linking environmental degradation to the urbanization of Baghdad.</w:t>
      </w:r>
    </w:p>
    <w:p>
      <w:pPr>
        <w:pStyle w:val="BodyText"/>
      </w:pPr>
      <w:r>
        <w:t xml:space="preserve">This source is crucial for understanding the immediate environmental challenges facing biologists in Baghdad. It demonstrates the practical application of biological monitoring in urban water systems and underscores the need for stricter environmental regulations in the capital.</w:t>
      </w:r>
    </w:p>
    <w:p>
      <w:pPr>
        <w:pStyle w:val="BodyText"/>
      </w:pPr>
      <w:r>
        <w:t xml:space="preserve">Iraqi Ministry of Science and Technology. (2021).</w:t>
      </w:r>
      <w:r>
        <w:t xml:space="preserve"> </w:t>
      </w:r>
      <w:r>
        <w:rPr>
          <w:iCs/>
          <w:i/>
        </w:rPr>
        <w:t xml:space="preserve">National Strategy for Biodiversity Conservation in Iraq</w:t>
      </w:r>
      <w:r>
        <w:t xml:space="preserve">. Baghdad: Government Press.</w:t>
      </w:r>
    </w:p>
    <w:p>
      <w:pPr>
        <w:pStyle w:val="BodyText"/>
      </w:pPr>
      <w:r>
        <w:t xml:space="preserve">This official government document outlines the strategic framework for biodiversity conservation in Iraq, with specific sections dedicated to the ecological zones surrounding Baghdad. It details the efforts of Iraqi biologists to catalog native species, protect wetlands, and mitigate the effects of climate change. The report emphasizes the importance of integrating biological science into national development plans.</w:t>
      </w:r>
    </w:p>
    <w:p>
      <w:pPr>
        <w:pStyle w:val="BodyText"/>
      </w:pPr>
      <w:r>
        <w:t xml:space="preserve">As a primary source from the Iraqi government, this document is essential for policymakers and researchers. It provides insight into the institutional support for biologists in Baghdad and highlights the national priorities for environmental protection.</w:t>
      </w:r>
    </w:p>
    <w:p>
      <w:pPr>
        <w:pStyle w:val="BodyText"/>
      </w:pPr>
      <w:r>
        <w:t xml:space="preserve">Khalaf, S. M., &amp; Al-Saadi, R. A. (2020). "Impact of Urbanization on Soil Microbial Diversity in Baghdad."</w:t>
      </w:r>
      <w:r>
        <w:t xml:space="preserve"> </w:t>
      </w:r>
      <w:r>
        <w:rPr>
          <w:iCs/>
          <w:i/>
        </w:rPr>
        <w:t xml:space="preserve">International Journal of Soil Science</w:t>
      </w:r>
      <w:r>
        <w:t xml:space="preserve">, 15(2), 89-102.</w:t>
      </w:r>
    </w:p>
    <w:p>
      <w:pPr>
        <w:pStyle w:val="BodyText"/>
      </w:pPr>
      <w:r>
        <w:t xml:space="preserve">This research investigates the effects of rapid urban expansion in Baghdad on soil microbial communities. The authors compare soil samples from urban areas with those from rural regions, finding a significant reduction in microbial diversity in the city. The study suggests that this loss of soil health could have long-term implications for agriculture and urban green spaces.</w:t>
      </w:r>
    </w:p>
    <w:p>
      <w:pPr>
        <w:pStyle w:val="BodyText"/>
      </w:pPr>
      <w:r>
        <w:t xml:space="preserve">This article is highly relevant for biologists working in urban ecology. It provides empirical data on the hidden impacts of urbanization in Baghdad and offers a scientific basis for promoting sustainable urban planning practices.</w:t>
      </w:r>
    </w:p>
    <w:p>
      <w:pPr>
        <w:pStyle w:val="BodyText"/>
      </w:pPr>
      <w:r>
        <w:t xml:space="preserve">Al-Zubaidy, A. H., &amp; Al-Jubouri, A. A. (2018). "Vector-Borne Diseases in Baghdad: A Biological Perspective."</w:t>
      </w:r>
      <w:r>
        <w:t xml:space="preserve"> </w:t>
      </w:r>
      <w:r>
        <w:rPr>
          <w:iCs/>
          <w:i/>
        </w:rPr>
        <w:t xml:space="preserve">Journal of Public Health in the Middle East</w:t>
      </w:r>
      <w:r>
        <w:t xml:space="preserve">, 12(4), 345-360.</w:t>
      </w:r>
    </w:p>
    <w:p>
      <w:pPr>
        <w:pStyle w:val="BodyText"/>
      </w:pPr>
      <w:r>
        <w:t xml:space="preserve">This paper examines the role of biologists in controlling vector-borne diseases such as malaria and dengue fever in Baghdad. The authors analyze the breeding patterns of mosquitoes in urban environments and propose biological control methods, including the use of natural predators and genetically modified organisms. The study highlights the intersection of biology and public health in the context of a densely populated city.</w:t>
      </w:r>
    </w:p>
    <w:p>
      <w:pPr>
        <w:pStyle w:val="BodyText"/>
      </w:pPr>
      <w:r>
        <w:t xml:space="preserve">This source is vital for understanding the public health dimension of biological work in Baghdad. It showcases how biologists contribute to disease prevention and control, making it a key reference for health professionals and environmental scientists.</w:t>
      </w:r>
    </w:p>
    <w:p>
      <w:pPr>
        <w:pStyle w:val="BodyText"/>
      </w:pPr>
      <w:r>
        <w:t xml:space="preserve">United Nations Environment Programme (UNEP). (2022).</w:t>
      </w:r>
      <w:r>
        <w:t xml:space="preserve"> </w:t>
      </w:r>
      <w:r>
        <w:rPr>
          <w:iCs/>
          <w:i/>
        </w:rPr>
        <w:t xml:space="preserve">Environmental Assessment of Iraq: Focus on Baghdad</w:t>
      </w:r>
      <w:r>
        <w:t xml:space="preserve">. Nairobi: UNEP.</w:t>
      </w:r>
    </w:p>
    <w:p>
      <w:pPr>
        <w:pStyle w:val="BodyText"/>
      </w:pPr>
      <w:r>
        <w:t xml:space="preserve">This report provides a broad overview of the environmental challenges facing Iraq, with a dedicated chapter on Baghdad. It discusses the impact of conflict on biological systems, including the destruction of habitats and the contamination of ecosystems. The report also highlights the efforts of Iraqi biologists to restore damaged environments and promote sustainable practices.</w:t>
      </w:r>
    </w:p>
    <w:p>
      <w:pPr>
        <w:pStyle w:val="BodyText"/>
      </w:pPr>
      <w:r>
        <w:t xml:space="preserve">As an international report, this document offers a global perspective on the environmental issues in Baghdad. It is an invaluable resource for understanding the broader context in which biologists operate and the international support available for their work.</w:t>
      </w:r>
    </w:p>
    <w:p>
      <w:pPr>
        <w:pStyle w:val="BodyText"/>
      </w:pPr>
      <w:r>
        <w:t xml:space="preserve">Al-Musawi, N. J., &amp; Al-Hassani, M. K. (2021). "Traditional Knowledge and Modern Biology: Conserving Native Plants in Baghdad."</w:t>
      </w:r>
      <w:r>
        <w:t xml:space="preserve"> </w:t>
      </w:r>
      <w:r>
        <w:rPr>
          <w:iCs/>
          <w:i/>
        </w:rPr>
        <w:t xml:space="preserve">Journal of Ethnobiology</w:t>
      </w:r>
      <w:r>
        <w:t xml:space="preserve">, 41(1), 112-128.</w:t>
      </w:r>
    </w:p>
    <w:p>
      <w:pPr>
        <w:pStyle w:val="BodyText"/>
      </w:pPr>
      <w:r>
        <w:t xml:space="preserve">This study explores the integration of traditional ecological knowledge with modern biological science to conserve native plant species in Baghdad. The authors document the use of indigenous plants in traditional medicine and agriculture and propose strategies for their conservation. The research emphasizes the importance of community involvement in biodiversity conservation efforts.</w:t>
      </w:r>
    </w:p>
    <w:p>
      <w:pPr>
        <w:pStyle w:val="BodyText"/>
      </w:pPr>
      <w:r>
        <w:t xml:space="preserve">This article is significant for its interdisciplinary approach, combining biology with ethnography. It provides a unique perspective on how biologists in Baghdad can leverage local knowledge to enhance conservation efforts.</w:t>
      </w:r>
    </w:p>
    <w:p>
      <w:pPr>
        <w:pStyle w:val="BodyText"/>
      </w:pPr>
      <w:r>
        <w:t xml:space="preserve">Al-Saadi, R. A., &amp; Al-Mosawi, M. A. (2023). "Climate Change and Its Impact on Agricultural Biodiversity in Iraq."</w:t>
      </w:r>
      <w:r>
        <w:t xml:space="preserve"> </w:t>
      </w:r>
      <w:r>
        <w:rPr>
          <w:iCs/>
          <w:i/>
        </w:rPr>
        <w:t xml:space="preserve">Global Environmental Change</w:t>
      </w:r>
      <w:r>
        <w:t xml:space="preserve">, 78, 102-115.</w:t>
      </w:r>
    </w:p>
    <w:p>
      <w:pPr>
        <w:pStyle w:val="BodyText"/>
      </w:pPr>
      <w:r>
        <w:t xml:space="preserve">This research examines the effects of climate change on agricultural biodiversity in Iraq, with a focus on the regions surrounding Baghdad. The authors analyze changes in temperature and precipitation patterns and their impact on crop yields and soil health. The study proposes adaptive strategies for farmers, including the use of drought-resistant crop varieties and sustainable irrigation practices.</w:t>
      </w:r>
    </w:p>
    <w:p>
      <w:pPr>
        <w:pStyle w:val="BodyText"/>
      </w:pPr>
      <w:r>
        <w:t xml:space="preserve">This source is critical for understanding the future challenges facing biologists in Iraq. It highlights the urgent need for climate-resilient agricultural practices and the role of biological science in ensuring food security in Baghdad and beyond.</w:t>
      </w:r>
    </w:p>
    <w:p>
      <w:pPr>
        <w:pStyle w:val="BodyText"/>
      </w:pPr>
      <w:r>
        <w:t xml:space="preserve">Al-Jubouri, A. A., &amp; Al-Zubaidy, A. H. (2022). "Bioremediation of Oil-Contaminated Soils in Iraq: A Case Study from Baghdad."</w:t>
      </w:r>
      <w:r>
        <w:t xml:space="preserve"> </w:t>
      </w:r>
      <w:r>
        <w:rPr>
          <w:iCs/>
          <w:i/>
        </w:rPr>
        <w:t xml:space="preserve">Environmental Science and Pollution Research</w:t>
      </w:r>
      <w:r>
        <w:t xml:space="preserve">, 29(15), 22345-22358.</w:t>
      </w:r>
    </w:p>
    <w:p>
      <w:pPr>
        <w:pStyle w:val="BodyText"/>
      </w:pPr>
      <w:r>
        <w:t xml:space="preserve">This paper presents a case study on the use of bioremediation techniques to clean up oil-contaminated soils in Baghdad. The authors describe the selection of microbial strains capable of degrading hydrocarbons and the implementation of bioremediation projects in affected areas. The study demonstrates the effectiveness of biological methods in environmental cleanup and their potential for large-scale application.</w:t>
      </w:r>
    </w:p>
    <w:p>
      <w:pPr>
        <w:pStyle w:val="BodyText"/>
      </w:pPr>
      <w:r>
        <w:t xml:space="preserve">This article is highly relevant for biologists working in environmental remediation. It provides practical insights into the application of biotechnology in addressing pollution challenges in Baghdad, making it a valuable resource for researchers and practitioners.</w:t>
      </w:r>
    </w:p>
    <w:bookmarkEnd w:id="21"/>
    <w:bookmarkStart w:id="22" w:name="conclusion"/>
    <w:p>
      <w:pPr>
        <w:pStyle w:val="Heading2"/>
      </w:pPr>
      <w:r>
        <w:t xml:space="preserve">Conclusion</w:t>
      </w:r>
    </w:p>
    <w:p>
      <w:pPr>
        <w:pStyle w:val="FirstParagraph"/>
      </w:pPr>
      <w:r>
        <w:t xml:space="preserve">The annotated bibliography above illustrates the diverse and critical roles that biologists play in Iraq Baghdad. From monitoring water quality and controlling vector-borne diseases to conserving biodiversity and remediating polluted environments, biologists are at the forefront of addressing the environmental and public health challenges facing the city. These resources provide a solid foundation for further research and action, emphasizing the importance of biological science in building a sustainable and resilient future for Baghdad.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Iraq Baghdad</dc:title>
  <dc:creator/>
  <dc:language>en</dc:language>
  <cp:keywords/>
  <dcterms:created xsi:type="dcterms:W3CDTF">2026-08-07T00:57:48Z</dcterms:created>
  <dcterms:modified xsi:type="dcterms:W3CDTF">2026-08-07T00:57:48Z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