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Rome,</w:t>
      </w:r>
      <w:r>
        <w:t xml:space="preserve"> </w:t>
      </w:r>
      <w:r>
        <w:t xml:space="preserve">Italy</w:t>
      </w:r>
    </w:p>
    <w:bookmarkStart w:id="20" w:name="annotated-bibliography"/>
    <w:p>
      <w:pPr>
        <w:pStyle w:val="Heading1"/>
      </w:pPr>
      <w:r>
        <w:t xml:space="preserve">Annotated Bibliography</w:t>
      </w:r>
    </w:p>
    <w:p>
      <w:pPr>
        <w:pStyle w:val="FirstParagraph"/>
      </w:pPr>
      <w:r>
        <w:t xml:space="preserve">Subject: The Professional and Scientific Role of the Biologist in Rome, Italy</w:t>
      </w:r>
    </w:p>
    <w:bookmarkEnd w:id="20"/>
    <w:p>
      <w:pPr>
        <w:pStyle w:val="BodyText"/>
      </w:pPr>
      <w:r>
        <w:t xml:space="preserve">This annotated bibliography compiles essential resources regarding the profession of the biologist within the specific context of Rome, Italy. As the capital of the Italian Republic and a hub for the Mediterranean basin's biodiversity, Rome presents a unique landscape for biological sciences. The following entries cover regulatory frameworks, environmental conservation in the Tiber River basin, urban biodiversity, and the historical significance of biological research in the Eternal City. These sources are selected to provide a comprehensive overview for students, professionals, and researchers interested in the intersection of biology and the socio-political environment of Rome.</w:t>
      </w:r>
    </w:p>
    <w:bookmarkStart w:id="21" w:name="regulatory-and-professional-framework"/>
    <w:p>
      <w:pPr>
        <w:pStyle w:val="Heading2"/>
      </w:pPr>
      <w:r>
        <w:t xml:space="preserve">Regulatory and Professional Framework</w:t>
      </w:r>
    </w:p>
    <w:p>
      <w:pPr>
        <w:pStyle w:val="FirstParagraph"/>
      </w:pPr>
      <w:r>
        <w:t xml:space="preserve">Ministero della Salute. (2018).</w:t>
      </w:r>
      <w:r>
        <w:t xml:space="preserve"> </w:t>
      </w:r>
      <w:r>
        <w:rPr>
          <w:iCs/>
          <w:i/>
        </w:rPr>
        <w:t xml:space="preserve">Decreto Legislativo n. 105: Attuazione della direttiva 2005/36/CE relativa al riconoscimento delle qualifiche professionali.</w:t>
      </w:r>
      <w:r>
        <w:t xml:space="preserve"> </w:t>
      </w:r>
      <w:r>
        <w:t xml:space="preserve">Gazzetta Ufficiale della Repubblica Italiana.</w:t>
      </w:r>
    </w:p>
    <w:p>
      <w:pPr>
        <w:pStyle w:val="BodyText"/>
      </w:pPr>
      <w:r>
        <w:t xml:space="preserve">Type: Legal Document / Government Regulation</w:t>
      </w:r>
    </w:p>
    <w:p>
      <w:pPr>
        <w:pStyle w:val="BodyText"/>
      </w:pPr>
      <w:r>
        <w:t xml:space="preserve">This legislative decree is fundamental for understanding the legal status of the biologist in Italy, including Rome. It outlines the requirements for professional recognition, ensuring that biologists practicing in Rome meet specific educational and ethical standards. The document details the scope of practice, which includes environmental impact assessments, food safety analysis, and clinical laboratory work. For a biologist operating in Rome, this text is the primary reference for legal compliance and professional rights within the Italian healthcare and environmental sectors.</w:t>
      </w:r>
    </w:p>
    <w:p>
      <w:pPr>
        <w:pStyle w:val="BodyText"/>
      </w:pPr>
      <w:r>
        <w:t xml:space="preserve">Ordine dei Biologi della Regione Lazio. (2021).</w:t>
      </w:r>
      <w:r>
        <w:t xml:space="preserve"> </w:t>
      </w:r>
      <w:r>
        <w:rPr>
          <w:iCs/>
          <w:i/>
        </w:rPr>
        <w:t xml:space="preserve">Albo dei Biologi: Statuto e Codice Deontologico.</w:t>
      </w:r>
      <w:r>
        <w:t xml:space="preserve"> </w:t>
      </w:r>
      <w:r>
        <w:t xml:space="preserve">Rome: OBL Publishing.</w:t>
      </w:r>
    </w:p>
    <w:p>
      <w:pPr>
        <w:pStyle w:val="BodyText"/>
      </w:pPr>
      <w:r>
        <w:t xml:space="preserve">Type: Professional Code of Ethics</w:t>
      </w:r>
    </w:p>
    <w:p>
      <w:pPr>
        <w:pStyle w:val="BodyText"/>
      </w:pPr>
      <w:r>
        <w:t xml:space="preserve">The Order of Biologists of the Lazio Region (OBL) governs the profession in Rome. This document provides the specific ethical guidelines and statutes that biologists in the capital must adhere to. It addresses conflicts of interest, confidentiality in clinical settings, and the responsibility of biologists in environmental reporting. This source is crucial for understanding the local professional culture and the administrative structure that supports biologists in Rome, distinguishing it from national regulations by adding regional nuances specific to the Lazio area.</w:t>
      </w:r>
    </w:p>
    <w:bookmarkEnd w:id="21"/>
    <w:bookmarkStart w:id="22" w:name="X658417e1eb72e6efdb009d739daf90aff8b9124"/>
    <w:p>
      <w:pPr>
        <w:pStyle w:val="Heading2"/>
      </w:pPr>
      <w:r>
        <w:t xml:space="preserve">Environmental Biology and Conservation in Rome</w:t>
      </w:r>
    </w:p>
    <w:p>
      <w:pPr>
        <w:pStyle w:val="FirstParagraph"/>
      </w:pPr>
      <w:r>
        <w:t xml:space="preserve">Bertolino, S., &amp; Genovesi, P. (2019).</w:t>
      </w:r>
      <w:r>
        <w:t xml:space="preserve"> </w:t>
      </w:r>
      <w:r>
        <w:rPr>
          <w:iCs/>
          <w:i/>
        </w:rPr>
        <w:t xml:space="preserve">Urban Biodiversity in the Mediterranean: The Case of Rome.</w:t>
      </w:r>
      <w:r>
        <w:t xml:space="preserve"> </w:t>
      </w:r>
      <w:r>
        <w:t xml:space="preserve">Journal of Urban Ecology, 5(2), 112-125.</w:t>
      </w:r>
    </w:p>
    <w:p>
      <w:pPr>
        <w:pStyle w:val="BodyText"/>
      </w:pPr>
      <w:r>
        <w:t xml:space="preserve">Type: Academic Journal Article</w:t>
      </w:r>
    </w:p>
    <w:p>
      <w:pPr>
        <w:pStyle w:val="BodyText"/>
      </w:pPr>
      <w:r>
        <w:t xml:space="preserve">This article examines the unique biodiversity found within the urban sprawl of Rome. It highlights the role of the biologist in monitoring species adaptation in an ancient city characterized by a mix of historical architecture and modern infrastructure. The authors discuss the "green corridors" of Rome and the necessity for biologists to collaborate with urban planners to preserve habitats. This resource is vital for biologists interested in urban ecology, offering data on how biological research directly influences city planning policies in the Italian capital.</w:t>
      </w:r>
    </w:p>
    <w:p>
      <w:pPr>
        <w:pStyle w:val="BodyText"/>
      </w:pPr>
      <w:r>
        <w:t xml:space="preserve">ISPRA (Istituto Superiore per la Protezione e la Ricerca Ambientale). (2020).</w:t>
      </w:r>
      <w:r>
        <w:t xml:space="preserve"> </w:t>
      </w:r>
      <w:r>
        <w:rPr>
          <w:iCs/>
          <w:i/>
        </w:rPr>
        <w:t xml:space="preserve">Lo stato dell'ambiente nel Lazio: Il fiume Tevere e la sua biodiversità.</w:t>
      </w:r>
      <w:r>
        <w:t xml:space="preserve"> </w:t>
      </w:r>
      <w:r>
        <w:t xml:space="preserve">Rome: ISPRA.</w:t>
      </w:r>
    </w:p>
    <w:p>
      <w:pPr>
        <w:pStyle w:val="BodyText"/>
      </w:pPr>
      <w:r>
        <w:t xml:space="preserve">Type: Government Report</w:t>
      </w:r>
    </w:p>
    <w:p>
      <w:pPr>
        <w:pStyle w:val="BodyText"/>
      </w:pPr>
      <w:r>
        <w:t xml:space="preserve">The Tiber River is the lifeblood of Rome, and this report by the Italian Institute for Environmental Protection and Research provides a detailed analysis of its ecological health. It details the work of biologists in monitoring water quality, aquatic flora, and fauna. The report underscores the challenges of pollution and climate change affecting the river ecosystem. For a biologist in Rome, this document serves as a critical baseline for environmental assessment projects and highlights the ongoing need for biological expertise in managing the city's most significant natural resource.</w:t>
      </w:r>
    </w:p>
    <w:p>
      <w:pPr>
        <w:pStyle w:val="BodyText"/>
      </w:pPr>
      <w:r>
        <w:t xml:space="preserve">Ceccherelli, V. U., et al. (2017).</w:t>
      </w:r>
      <w:r>
        <w:t xml:space="preserve"> </w:t>
      </w:r>
      <w:r>
        <w:rPr>
          <w:iCs/>
          <w:i/>
        </w:rPr>
        <w:t xml:space="preserve">Marine Biology and the Protection of the Roman Coastline.</w:t>
      </w:r>
      <w:r>
        <w:t xml:space="preserve"> </w:t>
      </w:r>
      <w:r>
        <w:t xml:space="preserve">Mediterranean Marine Science, 18(3), 45-58.</w:t>
      </w:r>
    </w:p>
    <w:p>
      <w:pPr>
        <w:pStyle w:val="BodyText"/>
      </w:pPr>
      <w:r>
        <w:t xml:space="preserve">Type: Academic Journal Article</w:t>
      </w:r>
    </w:p>
    <w:p>
      <w:pPr>
        <w:pStyle w:val="BodyText"/>
      </w:pPr>
      <w:r>
        <w:t xml:space="preserve">Rome is not only an inland city but also possesses a significant coastline along the Tyrrhenian Sea. This article focuses on the marine biology initiatives in the coastal areas of Rome, such as Ostia and Fiumicino. It discusses the role of biologists in protecting marine habitats from tourism pressure and industrial waste. The study provides insights into the specific biological challenges of the Roman coast, making it an essential read for marine biologists working in the Lazio region.</w:t>
      </w:r>
    </w:p>
    <w:bookmarkEnd w:id="22"/>
    <w:bookmarkStart w:id="23" w:name="historical-and-institutional-context"/>
    <w:p>
      <w:pPr>
        <w:pStyle w:val="Heading2"/>
      </w:pPr>
      <w:r>
        <w:t xml:space="preserve">Historical and Institutional Context</w:t>
      </w:r>
    </w:p>
    <w:p>
      <w:pPr>
        <w:pStyle w:val="FirstParagraph"/>
      </w:pPr>
      <w:r>
        <w:t xml:space="preserve">Santoro, R. (2015).</w:t>
      </w:r>
      <w:r>
        <w:t xml:space="preserve"> </w:t>
      </w:r>
      <w:r>
        <w:rPr>
          <w:iCs/>
          <w:i/>
        </w:rPr>
        <w:t xml:space="preserve">The Legacy of the Pontifical Academy of Sciences: Biology in the Vatican City.</w:t>
      </w:r>
      <w:r>
        <w:t xml:space="preserve"> </w:t>
      </w:r>
      <w:r>
        <w:t xml:space="preserve">History of Science, 53(4), 301-320.</w:t>
      </w:r>
    </w:p>
    <w:p>
      <w:pPr>
        <w:pStyle w:val="BodyText"/>
      </w:pPr>
      <w:r>
        <w:t xml:space="preserve">Type: Historical Analysis</w:t>
      </w:r>
    </w:p>
    <w:p>
      <w:pPr>
        <w:pStyle w:val="BodyText"/>
      </w:pPr>
      <w:r>
        <w:t xml:space="preserve">Given Rome's status as the home of the Vatican, this article explores the historical intersection of biology and theology within the Pontifical Academy of Sciences. It traces how biological research has been supported and debated within the walls of Rome over centuries. This source provides a unique perspective on the cultural environment in which a biologist in Rome operates, acknowledging the city's deep historical roots in scientific inquiry and its ongoing dialogue between faith and science.</w:t>
      </w:r>
    </w:p>
    <w:p>
      <w:pPr>
        <w:pStyle w:val="BodyText"/>
      </w:pPr>
      <w:r>
        <w:t xml:space="preserve">University of Rome "La Sapienza". (2022).</w:t>
      </w:r>
      <w:r>
        <w:t xml:space="preserve"> </w:t>
      </w:r>
      <w:r>
        <w:rPr>
          <w:iCs/>
          <w:i/>
        </w:rPr>
        <w:t xml:space="preserve">Department of Biology: Research Profiles and Strategic Plan.</w:t>
      </w:r>
      <w:r>
        <w:t xml:space="preserve"> </w:t>
      </w:r>
      <w:r>
        <w:t xml:space="preserve">Rome: La Sapienza Press.</w:t>
      </w:r>
    </w:p>
    <w:p>
      <w:pPr>
        <w:pStyle w:val="BodyText"/>
      </w:pPr>
      <w:r>
        <w:t xml:space="preserve">Type: Institutional Document</w:t>
      </w:r>
    </w:p>
    <w:p>
      <w:pPr>
        <w:pStyle w:val="BodyText"/>
      </w:pPr>
      <w:r>
        <w:t xml:space="preserve">As one of the largest and most prestigious universities in Europe, La Sapienza is a central hub for biological research in Rome. This document outlines the current research priorities of the Department of Biology, ranging from genetics to ecology. It highlights the collaborative projects between the university and local industries in Rome. For aspiring biologists or those seeking to understand the academic landscape of Rome, this source offers a clear picture of the opportunities and directions of biological science in the city.</w:t>
      </w:r>
    </w:p>
    <w:p>
      <w:pPr>
        <w:pStyle w:val="BodyText"/>
      </w:pPr>
      <w:r>
        <w:t xml:space="preserve">National Research Council (CNR). (2021).</w:t>
      </w:r>
      <w:r>
        <w:t xml:space="preserve"> </w:t>
      </w:r>
      <w:r>
        <w:rPr>
          <w:iCs/>
          <w:i/>
        </w:rPr>
        <w:t xml:space="preserve">Institute of Biosciences and Bioresources: Annual Report.</w:t>
      </w:r>
      <w:r>
        <w:t xml:space="preserve"> </w:t>
      </w:r>
      <w:r>
        <w:t xml:space="preserve">Rome: CNR.</w:t>
      </w:r>
    </w:p>
    <w:p>
      <w:pPr>
        <w:pStyle w:val="BodyText"/>
      </w:pPr>
      <w:r>
        <w:t xml:space="preserve">Type: Institutional Report</w:t>
      </w:r>
    </w:p>
    <w:p>
      <w:pPr>
        <w:pStyle w:val="BodyText"/>
      </w:pPr>
      <w:r>
        <w:t xml:space="preserve">The CNR is Italy's largest public research organization, with a significant presence in Rome. This annual report details the advancements made by biologists in the fields of bioresources and sustainable agriculture. It emphasizes the role of Roman-based researchers in addressing national food security and environmental sustainability. This bibliography entry is crucial for understanding the applied aspects of biology in Italy, showcasing how research conducted in Rome contributes to broader national and European goals.</w:t>
      </w:r>
    </w:p>
    <w:bookmarkEnd w:id="23"/>
    <w:p>
      <w:pPr>
        <w:pStyle w:val="BodyText"/>
      </w:pPr>
      <w:r>
        <w:t xml:space="preserve">Document generated for educational and professional reference purposes regarding the biological sciences in Rome, Italy.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Biologist in Rome, Italy</dc:title>
  <dc:creator/>
  <dc:language>en</dc:language>
  <cp:keywords/>
  <dcterms:created xsi:type="dcterms:W3CDTF">2026-08-06T23:55:11Z</dcterms:created>
  <dcterms:modified xsi:type="dcterms:W3CDTF">2026-08-06T23:55:11Z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