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Topic: The Role of the Biologist in Environmental Management and Public Health</w:t>
      </w:r>
    </w:p>
    <w:p>
      <w:pPr>
        <w:pStyle w:val="BodyText"/>
      </w:pPr>
      <w:r>
        <w:t xml:space="preserve">Context: Lima, Peru</w:t>
      </w:r>
    </w:p>
    <w:bookmarkEnd w:id="20"/>
    <w:bookmarkStart w:id="21" w:name="introduction"/>
    <w:p>
      <w:pPr>
        <w:pStyle w:val="Heading2"/>
      </w:pPr>
      <w:r>
        <w:t xml:space="preserve">Introduction</w:t>
      </w:r>
    </w:p>
    <w:p>
      <w:pPr>
        <w:pStyle w:val="FirstParagraph"/>
      </w:pPr>
      <w:r>
        <w:t xml:space="preserve">Lima, the capital of Peru, represents a unique ecological and urban challenge. As a coastal metropolis situated in an arid desert yet adjacent to the nutrient-rich Humboldt Current and the Andean foothills, the city faces complex environmental pressures. The role of the</w:t>
      </w:r>
      <w:r>
        <w:t xml:space="preserve"> </w:t>
      </w:r>
      <w:r>
        <w:rPr>
          <w:bCs/>
          <w:b/>
        </w:rPr>
        <w:t xml:space="preserve">Biologist</w:t>
      </w:r>
      <w:r>
        <w:t xml:space="preserve"> </w:t>
      </w:r>
      <w:r>
        <w:t xml:space="preserve">in this context is pivotal, ranging from the management of coastal biodiversity and water resources to the control of vector-borne diseases in densely populated urban districts. This</w:t>
      </w:r>
      <w:r>
        <w:t xml:space="preserve"> </w:t>
      </w:r>
      <w:r>
        <w:rPr>
          <w:bCs/>
          <w:b/>
        </w:rPr>
        <w:t xml:space="preserve">Annotated Bibliography</w:t>
      </w:r>
      <w:r>
        <w:t xml:space="preserve"> </w:t>
      </w:r>
      <w:r>
        <w:t xml:space="preserve">compiles key resources that highlight the critical contributions of biological science to the sustainability and health of</w:t>
      </w:r>
      <w:r>
        <w:t xml:space="preserve"> </w:t>
      </w:r>
      <w:r>
        <w:rPr>
          <w:bCs/>
          <w:b/>
        </w:rPr>
        <w:t xml:space="preserve">Peru Lima</w:t>
      </w:r>
      <w:r>
        <w:t xml:space="preserve">. The selected works address marine conservation, urban ecology, public health, and the regulatory frameworks governing the profession in the region.</w:t>
      </w:r>
    </w:p>
    <w:bookmarkEnd w:id="21"/>
    <w:bookmarkStart w:id="22" w:name="bibliography"/>
    <w:p>
      <w:pPr>
        <w:pStyle w:val="Heading2"/>
      </w:pPr>
      <w:r>
        <w:t xml:space="preserve">Bibliography</w:t>
      </w:r>
    </w:p>
    <w:p>
      <w:pPr>
        <w:pStyle w:val="FirstParagraph"/>
      </w:pPr>
      <w:r>
        <w:t xml:space="preserve">Alarcón, J. A., &amp; Ceballos, D. (2019).</w:t>
      </w:r>
      <w:r>
        <w:t xml:space="preserve"> </w:t>
      </w:r>
      <w:r>
        <w:rPr>
          <w:iCs/>
          <w:i/>
        </w:rPr>
        <w:t xml:space="preserve">Marine Biodiversity and Coastal Management in the Lima Metropolitan Area.</w:t>
      </w:r>
      <w:r>
        <w:t xml:space="preserve"> </w:t>
      </w:r>
      <w:r>
        <w:t xml:space="preserve">Journal of South American Marine Science, 14(2), 45-62.</w:t>
      </w:r>
    </w:p>
    <w:p>
      <w:pPr>
        <w:pStyle w:val="BodyText"/>
      </w:pPr>
      <w:r>
        <w:t xml:space="preserve">This article provides a comprehensive analysis of the marine ecosystems surrounding the coast of Lima. The authors, both prominent marine biologists, detail the impact of urban runoff and industrial discharge on local biodiversity. The text is particularly relevant for understanding the specific responsibilities of a</w:t>
      </w:r>
      <w:r>
        <w:t xml:space="preserve"> </w:t>
      </w:r>
      <w:r>
        <w:rPr>
          <w:bCs/>
          <w:b/>
        </w:rPr>
        <w:t xml:space="preserve">Biologist</w:t>
      </w:r>
      <w:r>
        <w:t xml:space="preserve"> </w:t>
      </w:r>
      <w:r>
        <w:t xml:space="preserve">working in environmental impact assessments (EIAs) in Peru. It highlights the delicate balance of the Humboldt Current ecosystem and offers data-driven strategies for mitigating pollution in the Callao and Chorrillos districts. This source is essential for professionals aiming to integrate marine conservation into urban planning in</w:t>
      </w:r>
      <w:r>
        <w:t xml:space="preserve"> </w:t>
      </w:r>
      <w:r>
        <w:rPr>
          <w:bCs/>
          <w:b/>
        </w:rPr>
        <w:t xml:space="preserve">Peru Lima</w:t>
      </w:r>
      <w:r>
        <w:t xml:space="preserve">.</w:t>
      </w:r>
    </w:p>
    <w:p>
      <w:pPr>
        <w:pStyle w:val="BodyText"/>
      </w:pPr>
      <w:r>
        <w:t xml:space="preserve">Ministerio de Salud del Perú. (2021).</w:t>
      </w:r>
      <w:r>
        <w:t xml:space="preserve"> </w:t>
      </w:r>
      <w:r>
        <w:rPr>
          <w:iCs/>
          <w:i/>
        </w:rPr>
        <w:t xml:space="preserve">Vector Control and Epidemiological Surveillance in Urban Centers: The Case of Lima.</w:t>
      </w:r>
      <w:r>
        <w:t xml:space="preserve"> </w:t>
      </w:r>
      <w:r>
        <w:t xml:space="preserve">Ministry of Health Publications.</w:t>
      </w:r>
    </w:p>
    <w:p>
      <w:pPr>
        <w:pStyle w:val="BodyText"/>
      </w:pPr>
      <w:r>
        <w:t xml:space="preserve">Published by the Peruvian Ministry of Health, this report outlines the protocols for controlling vector-borne diseases such as dengue and Zika in Lima. It emphasizes the indispensable role of the</w:t>
      </w:r>
      <w:r>
        <w:t xml:space="preserve"> </w:t>
      </w:r>
      <w:r>
        <w:rPr>
          <w:bCs/>
          <w:b/>
        </w:rPr>
        <w:t xml:space="preserve">Biologist</w:t>
      </w:r>
      <w:r>
        <w:t xml:space="preserve"> </w:t>
      </w:r>
      <w:r>
        <w:t xml:space="preserve">in entomological surveillance and the implementation of biological control methods. The document details how biological expertise is applied to monitor mosquito populations in the humid pockets of Lima's urban sprawl. For any practitioner in</w:t>
      </w:r>
      <w:r>
        <w:t xml:space="preserve"> </w:t>
      </w:r>
      <w:r>
        <w:rPr>
          <w:bCs/>
          <w:b/>
        </w:rPr>
        <w:t xml:space="preserve">Peru Lima</w:t>
      </w:r>
      <w:r>
        <w:t xml:space="preserve">, this text serves as a regulatory and technical guide for public health interventions, bridging the gap between theoretical biology and practical urban sanitation.</w:t>
      </w:r>
    </w:p>
    <w:p>
      <w:pPr>
        <w:pStyle w:val="BodyText"/>
      </w:pPr>
      <w:r>
        <w:t xml:space="preserve">Quispe, M., &amp; Torres, R. (2020).</w:t>
      </w:r>
      <w:r>
        <w:t xml:space="preserve"> </w:t>
      </w:r>
      <w:r>
        <w:rPr>
          <w:iCs/>
          <w:i/>
        </w:rPr>
        <w:t xml:space="preserve">Urban Ecology: Green Spaces and Air Quality in Lima.</w:t>
      </w:r>
      <w:r>
        <w:t xml:space="preserve"> </w:t>
      </w:r>
      <w:r>
        <w:t xml:space="preserve">Revista Peruana de Biología, 27(3), 112-125.</w:t>
      </w:r>
    </w:p>
    <w:p>
      <w:pPr>
        <w:pStyle w:val="BodyText"/>
      </w:pPr>
      <w:r>
        <w:t xml:space="preserve">This study investigates the correlation between urban green spaces and air quality improvement in Lima. The authors argue that the strategic planting of native species, guided by the expertise of a</w:t>
      </w:r>
      <w:r>
        <w:t xml:space="preserve"> </w:t>
      </w:r>
      <w:r>
        <w:rPr>
          <w:bCs/>
          <w:b/>
        </w:rPr>
        <w:t xml:space="preserve">Biologist</w:t>
      </w:r>
      <w:r>
        <w:t xml:space="preserve">, can significantly reduce particulate matter in the city. The paper critiques current landscaping practices that often ignore local ecological requirements. It is a crucial resource for understanding how biological science can inform municipal policy in</w:t>
      </w:r>
      <w:r>
        <w:t xml:space="preserve"> </w:t>
      </w:r>
      <w:r>
        <w:rPr>
          <w:bCs/>
          <w:b/>
        </w:rPr>
        <w:t xml:space="preserve">Peru Lima</w:t>
      </w:r>
      <w:r>
        <w:t xml:space="preserve">, advocating for a shift towards ecologically sustainable urban design that benefits both human health and local biodiversity.</w:t>
      </w:r>
    </w:p>
    <w:p>
      <w:pPr>
        <w:pStyle w:val="BodyText"/>
      </w:pPr>
      <w:r>
        <w:t xml:space="preserve">CONAM (National Council for the Environment). (2018).</w:t>
      </w:r>
      <w:r>
        <w:t xml:space="preserve"> </w:t>
      </w:r>
      <w:r>
        <w:rPr>
          <w:iCs/>
          <w:i/>
        </w:rPr>
        <w:t xml:space="preserve">Environmental Impact Assessment Regulations for Coastal Projects in Peru.</w:t>
      </w:r>
      <w:r>
        <w:t xml:space="preserve"> </w:t>
      </w:r>
      <w:r>
        <w:t xml:space="preserve">Official Gazette El Peruano.</w:t>
      </w:r>
    </w:p>
    <w:p>
      <w:pPr>
        <w:pStyle w:val="BodyText"/>
      </w:pPr>
      <w:r>
        <w:t xml:space="preserve">While a legal document, this regulation is fundamental for the professional practice of the</w:t>
      </w:r>
      <w:r>
        <w:t xml:space="preserve"> </w:t>
      </w:r>
      <w:r>
        <w:rPr>
          <w:bCs/>
          <w:b/>
        </w:rPr>
        <w:t xml:space="preserve">Biologist</w:t>
      </w:r>
      <w:r>
        <w:t xml:space="preserve"> </w:t>
      </w:r>
      <w:r>
        <w:t xml:space="preserve">in Peru. It outlines the mandatory biological studies required for construction and industrial projects along the Lima coast. The text specifies the methodologies for assessing impacts on flora and fauna, ensuring that development does not irreversibly damage the environment. Understanding these regulations is non-negotiable for biologists working in the private sector in</w:t>
      </w:r>
      <w:r>
        <w:t xml:space="preserve"> </w:t>
      </w:r>
      <w:r>
        <w:rPr>
          <w:bCs/>
          <w:b/>
        </w:rPr>
        <w:t xml:space="preserve">Peru Lima</w:t>
      </w:r>
      <w:r>
        <w:t xml:space="preserve">, as it defines the legal scope of their environmental consultancy and reporting duties.</w:t>
      </w:r>
    </w:p>
    <w:p>
      <w:pPr>
        <w:pStyle w:val="BodyText"/>
      </w:pPr>
      <w:r>
        <w:t xml:space="preserve">Vargas, L. (2022).</w:t>
      </w:r>
      <w:r>
        <w:t xml:space="preserve"> </w:t>
      </w:r>
      <w:r>
        <w:rPr>
          <w:iCs/>
          <w:i/>
        </w:rPr>
        <w:t xml:space="preserve">Water Resource Management in the Rímac Basin: A Biological Perspective.</w:t>
      </w:r>
      <w:r>
        <w:t xml:space="preserve"> </w:t>
      </w:r>
      <w:r>
        <w:t xml:space="preserve">Water International, 47(1), 88-104.</w:t>
      </w:r>
    </w:p>
    <w:p>
      <w:pPr>
        <w:pStyle w:val="BodyText"/>
      </w:pPr>
      <w:r>
        <w:t xml:space="preserve">Lima relies heavily on the Rímac River for its water supply. This article by biologist Luis Vargas examines the biological health of the river basin and its implications for the city's water security. The author discusses the role of aquatic biologists in monitoring water quality and the presence of pathogens. The text underscores the vulnerability of Lima's water infrastructure to climate change and pollution. It is a vital reference for understanding the intersection of hydrology, biology, and urban survival in</w:t>
      </w:r>
      <w:r>
        <w:t xml:space="preserve"> </w:t>
      </w:r>
      <w:r>
        <w:rPr>
          <w:bCs/>
          <w:b/>
        </w:rPr>
        <w:t xml:space="preserve">Peru Lima</w:t>
      </w:r>
      <w:r>
        <w:t xml:space="preserve">, highlighting the need for rigorous biological monitoring to ensure safe drinking water for millions of residents.</w:t>
      </w:r>
    </w:p>
    <w:p>
      <w:pPr>
        <w:pStyle w:val="BodyText"/>
      </w:pPr>
      <w:r>
        <w:t xml:space="preserve">Universidad Nacional Mayor de San Marcos. (2023).</w:t>
      </w:r>
      <w:r>
        <w:t xml:space="preserve"> </w:t>
      </w:r>
      <w:r>
        <w:rPr>
          <w:iCs/>
          <w:i/>
        </w:rPr>
        <w:t xml:space="preserve">Curriculum and Professional Competencies for Biologists in Peru.</w:t>
      </w:r>
      <w:r>
        <w:t xml:space="preserve"> </w:t>
      </w:r>
      <w:r>
        <w:t xml:space="preserve">Faculty of Sciences Report.</w:t>
      </w:r>
    </w:p>
    <w:p>
      <w:pPr>
        <w:pStyle w:val="BodyText"/>
      </w:pPr>
      <w:r>
        <w:t xml:space="preserve">This report from Peru's oldest university details the evolving educational standards for biologists. It addresses the specific competencies required to tackle the environmental challenges of modern cities like Lima. The document emphasizes skills in data analysis, environmental law, and public communication. It serves as a benchmark for the professional identity of the</w:t>
      </w:r>
      <w:r>
        <w:t xml:space="preserve"> </w:t>
      </w:r>
      <w:r>
        <w:rPr>
          <w:bCs/>
          <w:b/>
        </w:rPr>
        <w:t xml:space="preserve">Biologist</w:t>
      </w:r>
      <w:r>
        <w:t xml:space="preserve"> </w:t>
      </w:r>
      <w:r>
        <w:t xml:space="preserve">in</w:t>
      </w:r>
      <w:r>
        <w:t xml:space="preserve"> </w:t>
      </w:r>
      <w:r>
        <w:rPr>
          <w:bCs/>
          <w:b/>
        </w:rPr>
        <w:t xml:space="preserve">Peru Lima</w:t>
      </w:r>
      <w:r>
        <w:t xml:space="preserve">, illustrating how academic training is adapting to meet the demands of urban environmental management and conservation biology in a rapidly developing nation.</w:t>
      </w:r>
    </w:p>
    <w:p>
      <w:pPr>
        <w:pStyle w:val="BodyText"/>
      </w:pPr>
      <w:r>
        <w:t xml:space="preserve">Greenpeace Peru. (2021).</w:t>
      </w:r>
      <w:r>
        <w:t xml:space="preserve"> </w:t>
      </w:r>
      <w:r>
        <w:rPr>
          <w:iCs/>
          <w:i/>
        </w:rPr>
        <w:t xml:space="preserve">Plastic Pollution in the Pacific: Impact on Lima's Coastline.</w:t>
      </w:r>
      <w:r>
        <w:t xml:space="preserve"> </w:t>
      </w:r>
      <w:r>
        <w:t xml:space="preserve">Environmental Advocacy Report.</w:t>
      </w:r>
    </w:p>
    <w:p>
      <w:pPr>
        <w:pStyle w:val="BodyText"/>
      </w:pPr>
      <w:r>
        <w:t xml:space="preserve">This advocacy report provides alarming data on plastic pollution affecting Lima's beaches. It relies on field studies conducted by marine biologists to document the ingestion of plastics by local marine life. The report calls for stricter waste management policies and highlights the role of the</w:t>
      </w:r>
      <w:r>
        <w:t xml:space="preserve"> </w:t>
      </w:r>
      <w:r>
        <w:rPr>
          <w:bCs/>
          <w:b/>
        </w:rPr>
        <w:t xml:space="preserve">Biologist</w:t>
      </w:r>
      <w:r>
        <w:t xml:space="preserve"> </w:t>
      </w:r>
      <w:r>
        <w:t xml:space="preserve">in raising public awareness and providing scientific evidence for policy change. For stakeholders in</w:t>
      </w:r>
      <w:r>
        <w:t xml:space="preserve"> </w:t>
      </w:r>
      <w:r>
        <w:rPr>
          <w:bCs/>
          <w:b/>
        </w:rPr>
        <w:t xml:space="preserve">Peru Lima</w:t>
      </w:r>
      <w:r>
        <w:t xml:space="preserve">, this document illustrates the practical application of biological research in driving environmental activism and legislative reform regarding waste management.</w:t>
      </w:r>
    </w:p>
    <w:p>
      <w:pPr>
        <w:pStyle w:val="BodyText"/>
      </w:pPr>
      <w:r>
        <w:t xml:space="preserve">Soto, P., &amp; Ramirez, J. (2019).</w:t>
      </w:r>
      <w:r>
        <w:t xml:space="preserve"> </w:t>
      </w:r>
      <w:r>
        <w:rPr>
          <w:iCs/>
          <w:i/>
        </w:rPr>
        <w:t xml:space="preserve">Biodiversity in Urban Parks: A Case Study of Parque de la Reserva.</w:t>
      </w:r>
      <w:r>
        <w:t xml:space="preserve"> </w:t>
      </w:r>
      <w:r>
        <w:t xml:space="preserve">Journal of Urban Ecology, 5(4), 201-215.</w:t>
      </w:r>
    </w:p>
    <w:p>
      <w:pPr>
        <w:pStyle w:val="BodyText"/>
      </w:pPr>
      <w:r>
        <w:t xml:space="preserve">This case study focuses on one of Lima's most important green spaces, Parque de la Reserva. The authors catalog the bird and plant species present, demonstrating how urban parks serve as refuges for biodiversity. The study highlights the importance of biological management to maintain these ecosystems within the city. It is a valuable resource for urban planners and</w:t>
      </w:r>
      <w:r>
        <w:t xml:space="preserve"> </w:t>
      </w:r>
      <w:r>
        <w:rPr>
          <w:bCs/>
          <w:b/>
        </w:rPr>
        <w:t xml:space="preserve">Biologist</w:t>
      </w:r>
      <w:r>
        <w:t xml:space="preserve"> </w:t>
      </w:r>
      <w:r>
        <w:t xml:space="preserve">professionals in</w:t>
      </w:r>
      <w:r>
        <w:t xml:space="preserve"> </w:t>
      </w:r>
      <w:r>
        <w:rPr>
          <w:bCs/>
          <w:b/>
        </w:rPr>
        <w:t xml:space="preserve">Peru Lima</w:t>
      </w:r>
      <w:r>
        <w:t xml:space="preserve"> </w:t>
      </w:r>
      <w:r>
        <w:t xml:space="preserve">who seek to enhance the ecological value of public spaces, ensuring they function not just as recreational areas but as vital components of the city's ecological infrastructure.</w:t>
      </w:r>
    </w:p>
    <w:bookmarkEnd w:id="22"/>
    <w:p>
      <w:pPr>
        <w:pStyle w:val="BodyText"/>
      </w:pPr>
      <w:r>
        <w:t xml:space="preserve">Document generated for educational and professional reference purposes regarding the biological sciences in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Lima, Peru</dc:title>
  <dc:creator/>
  <dc:language>en</dc:language>
  <cp:keywords/>
  <dcterms:created xsi:type="dcterms:W3CDTF">2026-08-07T02:11:11Z</dcterms:created>
  <dcterms:modified xsi:type="dcterms:W3CDTF">2026-08-07T02:11:11Z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