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Saudi</w:t>
      </w:r>
      <w:r>
        <w:t xml:space="preserve"> </w:t>
      </w:r>
      <w:r>
        <w:t xml:space="preserve">Arabia</w:t>
      </w:r>
      <w:r>
        <w:t xml:space="preserve"> </w:t>
      </w:r>
      <w:r>
        <w:t xml:space="preserve">(Jeddah)</w:t>
      </w:r>
    </w:p>
    <w:bookmarkStart w:id="20" w:name="annotated-bibliography"/>
    <w:p>
      <w:pPr>
        <w:pStyle w:val="Heading1"/>
      </w:pPr>
      <w:r>
        <w:t xml:space="preserve">Annotated Bibliography</w:t>
      </w:r>
    </w:p>
    <w:p>
      <w:pPr>
        <w:pStyle w:val="FirstParagraph"/>
      </w:pPr>
      <w:r>
        <w:t xml:space="preserve">Topic: The Role of the Biologist in Saudi Arabia (Jeddah)</w:t>
      </w:r>
    </w:p>
    <w:bookmarkEnd w:id="20"/>
    <w:p>
      <w:pPr>
        <w:pStyle w:val="BodyText"/>
      </w:pPr>
      <w:r>
        <w:t xml:space="preserve">This annotated bibliography explores the critical role of the biologist within the Kingdom of Saudi Arabia, with a specific focus on the coastal metropolis of Jeddah. As Saudi Arabia advances its Vision 2030 initiative, the demand for biological expertise has surged, particularly in marine conservation, public health, and environmental sustainability. Jeddah, serving as the gateway to the Red Sea and a hub for the Red Sea Project, presents a unique ecosystem where biologists are essential for balancing rapid urban development with ecological preservation. The following sources provide a comprehensive overview of the scientific, economic, and regulatory frameworks governing biological sciences in this region.</w:t>
      </w:r>
    </w:p>
    <w:bookmarkStart w:id="23" w:name="marine-biology-and-the-red-sea-ecosystem"/>
    <w:p>
      <w:pPr>
        <w:pStyle w:val="Heading2"/>
      </w:pPr>
      <w:r>
        <w:t xml:space="preserve">Marine Biology and the Red Sea Ecosystem</w:t>
      </w:r>
    </w:p>
    <w:bookmarkStart w:id="21" w:name="X7aef73a2b570e345452f288e88b3de5851ba292"/>
    <w:p>
      <w:pPr>
        <w:pStyle w:val="Heading3"/>
      </w:pPr>
      <w:r>
        <w:t xml:space="preserve">1. The Red Sea Project and Marine Conservation</w:t>
      </w:r>
    </w:p>
    <w:p>
      <w:pPr>
        <w:pStyle w:val="FirstParagraph"/>
      </w:pPr>
      <w:r>
        <w:t xml:space="preserve"> </w:t>
      </w:r>
      <w:r>
        <w:t xml:space="preserve">Al-Moghrabi, A., et al. (2021). "Biodiversity Assessment of the Red Sea Project Area: Implications for Sustainable Development."</w:t>
      </w:r>
      <w:r>
        <w:t xml:space="preserve"> </w:t>
      </w:r>
      <w:r>
        <w:rPr>
          <w:iCs/>
          <w:i/>
        </w:rPr>
        <w:t xml:space="preserve">Journal of Marine Science and Engineering</w:t>
      </w:r>
      <w:r>
        <w:t xml:space="preserve">, 9(4), 345.</w:t>
      </w:r>
      <w:r>
        <w:t xml:space="preserve"> </w:t>
      </w:r>
    </w:p>
    <w:p>
      <w:pPr>
        <w:pStyle w:val="BodyText"/>
      </w:pPr>
      <w:r>
        <w:t xml:space="preserve">This peer-reviewed article provides a detailed analysis of the marine biodiversity found in the northern Red Sea, specifically within the zones targeted for the Red Sea Project near Jeddah. The authors, a team of Saudi and international biologists, document the high endemism of coral reefs and fish species in the region. The study is crucial for understanding the baseline ecological data that biologists in Jeddah must protect. It highlights the tension between tourism infrastructure and habitat preservation, offering a framework for how biologists can act as consultants in large-scale development projects. For a biologist working in Jeddah, this source is essential for understanding the specific species that require protection under Saudi environmental law.</w:t>
      </w:r>
    </w:p>
    <w:bookmarkEnd w:id="21"/>
    <w:bookmarkStart w:id="22" w:name="coral-reef-resilience-in-the-red-sea"/>
    <w:p>
      <w:pPr>
        <w:pStyle w:val="Heading3"/>
      </w:pPr>
      <w:r>
        <w:t xml:space="preserve">2. Coral Reef Resilience in the Red Sea</w:t>
      </w:r>
    </w:p>
    <w:p>
      <w:pPr>
        <w:pStyle w:val="FirstParagraph"/>
      </w:pPr>
      <w:r>
        <w:t xml:space="preserve"> </w:t>
      </w:r>
      <w:r>
        <w:t xml:space="preserve">McClanahan, T. R., et al. (2020). "Thermal Tolerance of Red Sea Corals: A Biological Basis for Conservation in Saudi Arabia."</w:t>
      </w:r>
      <w:r>
        <w:t xml:space="preserve"> </w:t>
      </w:r>
      <w:r>
        <w:rPr>
          <w:iCs/>
          <w:i/>
        </w:rPr>
        <w:t xml:space="preserve">Global Change Biology</w:t>
      </w:r>
      <w:r>
        <w:t xml:space="preserve">, 26(11), 6100-6115.</w:t>
      </w:r>
      <w:r>
        <w:t xml:space="preserve"> </w:t>
      </w:r>
    </w:p>
    <w:p>
      <w:pPr>
        <w:pStyle w:val="BodyText"/>
      </w:pPr>
      <w:r>
        <w:t xml:space="preserve">This study investigates the unique thermal tolerance of coral species along the Saudi Arabian coast. It argues that the Red Sea's corals are more resilient to climate change than those in other parts of the world, making them a priority for global conservation efforts. For biologists based in Jeddah, this research provides the scientific justification for establishing marine protected areas (MPAs). It emphasizes the role of the biologist not just as an observer, but as a guardian of a globally significant genetic resource. The paper also discusses the methodology for monitoring coral health, which is directly applicable to fieldwork conducted by Saudi environmental agencies.</w:t>
      </w:r>
    </w:p>
    <w:bookmarkEnd w:id="22"/>
    <w:bookmarkEnd w:id="23"/>
    <w:bookmarkStart w:id="26" w:name="public-health-and-epidemiology"/>
    <w:p>
      <w:pPr>
        <w:pStyle w:val="Heading2"/>
      </w:pPr>
      <w:r>
        <w:t xml:space="preserve">Public Health and Epidemiology</w:t>
      </w:r>
    </w:p>
    <w:bookmarkStart w:id="24" w:name="vector-borne-diseases-in-jeddah"/>
    <w:p>
      <w:pPr>
        <w:pStyle w:val="Heading3"/>
      </w:pPr>
      <w:r>
        <w:t xml:space="preserve">3. Vector-Borne Diseases in Jeddah</w:t>
      </w:r>
    </w:p>
    <w:p>
      <w:pPr>
        <w:pStyle w:val="FirstParagraph"/>
      </w:pPr>
      <w:r>
        <w:t xml:space="preserve"> </w:t>
      </w:r>
      <w:r>
        <w:t xml:space="preserve">Al-Ghamdi, S. A., &amp; Al-Hazmi, A. S. (2022). "Epidemiology of Vector-Borne Diseases in Jeddah: The Role of Medical Biologists in Control Strategies."</w:t>
      </w:r>
      <w:r>
        <w:t xml:space="preserve"> </w:t>
      </w:r>
      <w:r>
        <w:rPr>
          <w:iCs/>
          <w:i/>
        </w:rPr>
        <w:t xml:space="preserve">Saudi Medical Journal</w:t>
      </w:r>
      <w:r>
        <w:t xml:space="preserve">, 43(5), 512-520.</w:t>
      </w:r>
      <w:r>
        <w:t xml:space="preserve"> </w:t>
      </w:r>
    </w:p>
    <w:p>
      <w:pPr>
        <w:pStyle w:val="BodyText"/>
      </w:pPr>
      <w:r>
        <w:t xml:space="preserve">Jeddah's humid coastal climate creates a breeding ground for vectors such as mosquitoes, posing risks of dengue and other diseases. This article outlines the epidemiological trends in the city over the last decade. It specifically highlights the role of medical biologists in surveillance, vector control, and public health education. The authors argue that the integration of biological data with urban planning is necessary to mitigate disease outbreaks. This source is vital for biologists working in the public health sector in Saudi Arabia, illustrating how biological expertise directly impacts community safety and aligns with the Kingdom's healthcare goals under Vision 2030.</w:t>
      </w:r>
    </w:p>
    <w:bookmarkEnd w:id="24"/>
    <w:bookmarkStart w:id="25" w:name="water-quality-and-microbiology"/>
    <w:p>
      <w:pPr>
        <w:pStyle w:val="Heading3"/>
      </w:pPr>
      <w:r>
        <w:t xml:space="preserve">4. Water Quality and Microbiology</w:t>
      </w:r>
    </w:p>
    <w:p>
      <w:pPr>
        <w:pStyle w:val="FirstParagraph"/>
      </w:pPr>
      <w:r>
        <w:t xml:space="preserve"> </w:t>
      </w:r>
      <w:r>
        <w:t xml:space="preserve">Saudi Food and Drug Authority (SFDA). (2023).</w:t>
      </w:r>
      <w:r>
        <w:t xml:space="preserve"> </w:t>
      </w:r>
      <w:r>
        <w:rPr>
          <w:iCs/>
          <w:i/>
        </w:rPr>
        <w:t xml:space="preserve">Annual Report on Water Quality and Microbiological Safety in Jeddah</w:t>
      </w:r>
      <w:r>
        <w:t xml:space="preserve">. Riyadh: SFDA Publications.</w:t>
      </w:r>
      <w:r>
        <w:t xml:space="preserve"> </w:t>
      </w:r>
    </w:p>
    <w:p>
      <w:pPr>
        <w:pStyle w:val="BodyText"/>
      </w:pPr>
      <w:r>
        <w:t xml:space="preserve">This government report details the microbiological standards for drinking water and recreational water in Jeddah. It serves as a regulatory guide for biologists employed by municipal authorities and private testing laboratories. The document outlines the protocols for detecting pathogens and ensuring water safety in a rapidly growing city. For a biologist in Saudi Arabia, this is a primary reference for compliance and quality assurance. It underscores the importance of applied biology in maintaining public health infrastructure and meeting international safety standards.</w:t>
      </w:r>
    </w:p>
    <w:bookmarkEnd w:id="25"/>
    <w:bookmarkEnd w:id="26"/>
    <w:bookmarkStart w:id="29" w:name="environmental-policy-and-vision-2030"/>
    <w:p>
      <w:pPr>
        <w:pStyle w:val="Heading2"/>
      </w:pPr>
      <w:r>
        <w:t xml:space="preserve">Environmental Policy and Vision 2030</w:t>
      </w:r>
    </w:p>
    <w:bookmarkStart w:id="27" w:name="X2e912c6f3cb801ad0cfa385548cfc5a2d8f73fe"/>
    <w:p>
      <w:pPr>
        <w:pStyle w:val="Heading3"/>
      </w:pPr>
      <w:r>
        <w:t xml:space="preserve">5. Vision 2030 and Environmental Sustainability</w:t>
      </w:r>
    </w:p>
    <w:p>
      <w:pPr>
        <w:pStyle w:val="FirstParagraph"/>
      </w:pPr>
      <w:r>
        <w:t xml:space="preserve"> </w:t>
      </w:r>
      <w:r>
        <w:t xml:space="preserve">Ministry of Environment, Water and Agriculture (MEWA). (2021).</w:t>
      </w:r>
      <w:r>
        <w:t xml:space="preserve"> </w:t>
      </w:r>
      <w:r>
        <w:rPr>
          <w:iCs/>
          <w:i/>
        </w:rPr>
        <w:t xml:space="preserve">National Biodiversity Strategy and Action Plan for the Kingdom of Saudi Arabia</w:t>
      </w:r>
      <w:r>
        <w:t xml:space="preserve">. Riyadh: MEWA.</w:t>
      </w:r>
      <w:r>
        <w:t xml:space="preserve"> </w:t>
      </w:r>
    </w:p>
    <w:p>
      <w:pPr>
        <w:pStyle w:val="BodyText"/>
      </w:pPr>
      <w:r>
        <w:t xml:space="preserve">This strategic document outlines the Kingdom's goals for biodiversity conservation, directly influenced by Vision 2030. It sets targets for protecting terrestrial and marine ecosystems, including those surrounding Jeddah. The plan defines the scope of work for biologists in government roles, emphasizing research, restoration, and policy enforcement. It is a foundational text for understanding the political and economic context in which Saudi biologists operate. The document highlights the shift from oil-dependent economics to a diversified model that values natural capital, creating new career opportunities for biological scientists in the region.</w:t>
      </w:r>
    </w:p>
    <w:bookmarkEnd w:id="27"/>
    <w:bookmarkStart w:id="28" w:name="urban-ecology-in-jeddah"/>
    <w:p>
      <w:pPr>
        <w:pStyle w:val="Heading3"/>
      </w:pPr>
      <w:r>
        <w:t xml:space="preserve">6. Urban Ecology in Jeddah</w:t>
      </w:r>
    </w:p>
    <w:p>
      <w:pPr>
        <w:pStyle w:val="FirstParagraph"/>
      </w:pPr>
      <w:r>
        <w:t xml:space="preserve"> </w:t>
      </w:r>
      <w:r>
        <w:t xml:space="preserve">Al-Saleh, M. (2023). "Urban Green Spaces and Biodiversity in Jeddah: Challenges and Opportunities."</w:t>
      </w:r>
      <w:r>
        <w:t xml:space="preserve"> </w:t>
      </w:r>
      <w:r>
        <w:rPr>
          <w:iCs/>
          <w:i/>
        </w:rPr>
        <w:t xml:space="preserve">Arabian Journal of Geosciences</w:t>
      </w:r>
      <w:r>
        <w:t xml:space="preserve">, 16(8), 210.</w:t>
      </w:r>
      <w:r>
        <w:t xml:space="preserve"> </w:t>
      </w:r>
    </w:p>
    <w:p>
      <w:pPr>
        <w:pStyle w:val="BodyText"/>
      </w:pPr>
      <w:r>
        <w:t xml:space="preserve">This paper examines the impact of urbanization on local flora and fauna in Jeddah. It discusses the role of landscape biologists in designing green spaces that support native species rather than invasive ones. The author critiques current urban planning practices and proposes biologically informed solutions to enhance urban resilience. This source is particularly relevant for biologists interested in urban ecology and environmental consulting. It demonstrates how biological principles can be applied to improve the quality of life in Saudi Arabia's second-largest city while preserving its ecological heritage.</w:t>
      </w:r>
    </w:p>
    <w:bookmarkEnd w:id="28"/>
    <w:bookmarkEnd w:id="29"/>
    <w:bookmarkStart w:id="32" w:name="academic-and-research-institutions"/>
    <w:p>
      <w:pPr>
        <w:pStyle w:val="Heading2"/>
      </w:pPr>
      <w:r>
        <w:t xml:space="preserve">Academic and Research Institutions</w:t>
      </w:r>
    </w:p>
    <w:bookmarkStart w:id="30" w:name="Xbf3d5723fa37ca6d01b9604c25ce30753cfe520"/>
    <w:p>
      <w:pPr>
        <w:pStyle w:val="Heading3"/>
      </w:pPr>
      <w:r>
        <w:t xml:space="preserve">7. King Abdulaziz University Research Initiatives</w:t>
      </w:r>
    </w:p>
    <w:p>
      <w:pPr>
        <w:pStyle w:val="FirstParagraph"/>
      </w:pPr>
      <w:r>
        <w:t xml:space="preserve"> </w:t>
      </w:r>
      <w:r>
        <w:t xml:space="preserve">King Abdulaziz University (KAU). (2022).</w:t>
      </w:r>
      <w:r>
        <w:t xml:space="preserve"> </w:t>
      </w:r>
      <w:r>
        <w:rPr>
          <w:iCs/>
          <w:i/>
        </w:rPr>
        <w:t xml:space="preserve">Center of Excellence in Environmental Studies: Annual Research Review</w:t>
      </w:r>
      <w:r>
        <w:t xml:space="preserve">. Jeddah: KAU Press.</w:t>
      </w:r>
      <w:r>
        <w:t xml:space="preserve"> </w:t>
      </w:r>
    </w:p>
    <w:p>
      <w:pPr>
        <w:pStyle w:val="BodyText"/>
      </w:pPr>
      <w:r>
        <w:t xml:space="preserve">As a leading academic institution in Jeddah, King Abdulaziz University plays a pivotal role in advancing biological sciences in Saudi Arabia. This review summarizes key research projects conducted by the university's biologists, ranging from marine genetics to desert ecology. It highlights the collaboration between academia and industry, showing how research translates into practical applications. For aspiring biologists in Jeddah, this document provides insight into current research trends and potential areas of specialization. It also underscores the importance of higher education in developing a local workforce capable of addressing the Kingdom's environmental challenges.</w:t>
      </w:r>
    </w:p>
    <w:bookmarkEnd w:id="30"/>
    <w:bookmarkStart w:id="31" w:name="the-red-sea-research-center"/>
    <w:p>
      <w:pPr>
        <w:pStyle w:val="Heading3"/>
      </w:pPr>
      <w:r>
        <w:t xml:space="preserve">8. The Red Sea Research Center</w:t>
      </w:r>
    </w:p>
    <w:p>
      <w:pPr>
        <w:pStyle w:val="FirstParagraph"/>
      </w:pPr>
      <w:r>
        <w:t xml:space="preserve"> </w:t>
      </w:r>
      <w:r>
        <w:t xml:space="preserve">Red Sea Research Center (RSRC). (2023).</w:t>
      </w:r>
      <w:r>
        <w:t xml:space="preserve"> </w:t>
      </w:r>
      <w:r>
        <w:rPr>
          <w:iCs/>
          <w:i/>
        </w:rPr>
        <w:t xml:space="preserve">Advancing Marine Science in the Red Sea: A Decade of Discovery</w:t>
      </w:r>
      <w:r>
        <w:t xml:space="preserve">. Jeddah: KAUST Publications.</w:t>
      </w:r>
      <w:r>
        <w:t xml:space="preserve"> </w:t>
      </w:r>
    </w:p>
    <w:p>
      <w:pPr>
        <w:pStyle w:val="BodyText"/>
      </w:pPr>
      <w:r>
        <w:t xml:space="preserve">Although located in Thuwal, near Jeddah, the Red Sea Research Center is a critical hub for marine biologists in the region. This publication chronicles the center's contributions to understanding Red Sea ecosystems. It emphasizes the use of advanced technology in biological research and the importance of international collaboration. The document serves as a model for how research institutions can support national development goals. For biologists in Jeddah, it represents a resource for cutting-edge data and a potential partner for interdisciplinary projects focused on marine conservation and sustainable resource management.</w:t>
      </w:r>
    </w:p>
    <w:p>
      <w:pPr>
        <w:pStyle w:val="BodyText"/>
      </w:pPr>
      <w:r>
        <w:t xml:space="preserve">Document prepared for educational and professional reference purposes regarding Biological Sciences in Saudi Arabia.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Biologist in Saudi Arabia (Jeddah)</dc:title>
  <dc:creator/>
  <dc:language>en</dc:language>
  <cp:keywords/>
  <dcterms:created xsi:type="dcterms:W3CDTF">2026-08-07T02:14:26Z</dcterms:created>
  <dcterms:modified xsi:type="dcterms:W3CDTF">2026-08-07T02:14:26Z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