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90777f3ebffb89aa52e77d3f0206d5d30c7fa63"/>
    <w:p>
      <w:pPr>
        <w:pStyle w:val="Heading2"/>
      </w:pPr>
      <w:r>
        <w:t xml:space="preserve">Biological Research and Professional Practice in Ankara, Turkey</w:t>
      </w:r>
    </w:p>
    <w:p>
      <w:pPr>
        <w:pStyle w:val="FirstParagraph"/>
      </w:pPr>
      <w:r>
        <w:t xml:space="preserve">Prepared for: Academic and Professional Reference</w:t>
      </w:r>
      <w:r>
        <w:br/>
      </w:r>
      <w:r>
        <w:t xml:space="preserve">Location Context: Ankara, Turkey</w:t>
      </w:r>
      <w:r>
        <w:br/>
      </w:r>
      <w:r>
        <w:t xml:space="preserve">Subject: Biologist</w:t>
      </w:r>
    </w:p>
    <w:bookmarkEnd w:id="20"/>
    <w:bookmarkEnd w:id="21"/>
    <w:p>
      <w:pPr>
        <w:pStyle w:val="BodyText"/>
      </w:pPr>
      <w:r>
        <w:t xml:space="preserve">This annotated bibliography compiles essential literature regarding the profession of the biologist within the specific geopolitical and academic context of Ankara, Turkey. As the capital city, Ankara serves as the primary hub for scientific research, government policy, and higher education in the nation. The selected sources examine the ecological challenges of the Central Anatolian region, the contributions of local institutions such as Bilkent University and the Turkish Academy of Sciences, and the regulatory frameworks governing biological sciences. These entries are curated to assist researchers, students, and professionals in understanding the unique intersection of biological science and the socio-political landscape of modern Turkey.</w:t>
      </w:r>
    </w:p>
    <w:p>
      <w:pPr>
        <w:pStyle w:val="BodyText"/>
      </w:pPr>
      <w:r>
        <w:t xml:space="preserve"> </w:t>
      </w:r>
      <w:r>
        <w:t xml:space="preserve">Aksoy, B., &amp; Yildirim, H. (2021).</w:t>
      </w:r>
      <w:r>
        <w:t xml:space="preserve"> </w:t>
      </w:r>
      <w:r>
        <w:rPr>
          <w:iCs/>
          <w:i/>
        </w:rPr>
        <w:t xml:space="preserve">Urban Ecology and Biodiversity Conservation in the Capital: A Case Study of Ankara.</w:t>
      </w:r>
      <w:r>
        <w:t xml:space="preserve"> </w:t>
      </w:r>
      <w:r>
        <w:t xml:space="preserve">Journal of Turkish Environmental Biology, 15(3), 112-129.</w:t>
      </w:r>
      <w:r>
        <w:t xml:space="preserve"> </w:t>
      </w:r>
    </w:p>
    <w:p>
      <w:pPr>
        <w:pStyle w:val="BodyText"/>
      </w:pPr>
      <w:r>
        <w:t xml:space="preserve">This article provides a critical analysis of the role of the biologist in urban planning within Ankara. The authors argue that rapid urbanization threatens the native flora and fauna of the Central Anatolian steppe. The study highlights specific initiatives led by biologists at Ankara University to integrate green corridors into the city's infrastructure. For a biologist working in Turkey, this text is vital as it outlines the practical application of ecological theory in a dense urban environment. It serves as a foundational reference for understanding how local scientists advocate for biodiversity amidst aggressive development projects.</w:t>
      </w:r>
    </w:p>
    <w:p>
      <w:pPr>
        <w:pStyle w:val="BodyText"/>
      </w:pPr>
      <w:r>
        <w:t xml:space="preserve"> </w:t>
      </w:r>
      <w:r>
        <w:t xml:space="preserve">Baskak, M. (2019).</w:t>
      </w:r>
      <w:r>
        <w:t xml:space="preserve"> </w:t>
      </w:r>
      <w:r>
        <w:rPr>
          <w:iCs/>
          <w:i/>
        </w:rPr>
        <w:t xml:space="preserve">The Evolution of Biological Sciences in Turkey: From Ottoman Roots to Modern Ankara Institutions.</w:t>
      </w:r>
      <w:r>
        <w:t xml:space="preserve"> </w:t>
      </w:r>
      <w:r>
        <w:t xml:space="preserve">Istanbul: Scientific History Press.</w:t>
      </w:r>
      <w:r>
        <w:t xml:space="preserve"> </w:t>
      </w:r>
    </w:p>
    <w:p>
      <w:pPr>
        <w:pStyle w:val="BodyText"/>
      </w:pPr>
      <w:r>
        <w:t xml:space="preserve">Baskak’s comprehensive historical overview traces the development of biology as a formal discipline in Turkey, with a significant focus on the establishment of research centers in Ankara following the founding of the Republic. The book details the contributions of early biologists who established the first botanical gardens and zoological institutes in the capital. This source is indispensable for understanding the cultural and historical weight of the biologist profession in Turkey. It contextualizes current research efforts in Ankara within a century-long tradition of scientific modernization and national identity building.</w:t>
      </w:r>
    </w:p>
    <w:p>
      <w:pPr>
        <w:pStyle w:val="BodyText"/>
      </w:pPr>
      <w:r>
        <w:t xml:space="preserve"> </w:t>
      </w:r>
      <w:r>
        <w:t xml:space="preserve">Ceylan, S., &amp; Kaya, O. (2022).</w:t>
      </w:r>
      <w:r>
        <w:t xml:space="preserve"> </w:t>
      </w:r>
      <w:r>
        <w:rPr>
          <w:iCs/>
          <w:i/>
        </w:rPr>
        <w:t xml:space="preserve">Genetic Diversity of Endemic Plant Species in the Ankara Region.</w:t>
      </w:r>
      <w:r>
        <w:t xml:space="preserve"> </w:t>
      </w:r>
      <w:r>
        <w:t xml:space="preserve">Turkish Journal of Botany, 46(2), 205-218.</w:t>
      </w:r>
      <w:r>
        <w:t xml:space="preserve"> </w:t>
      </w:r>
    </w:p>
    <w:p>
      <w:pPr>
        <w:pStyle w:val="BodyText"/>
      </w:pPr>
      <w:r>
        <w:t xml:space="preserve">Published by the Turkish Botanical Society, this peer-reviewed article focuses on the genetic preservation of endemic plants found in the highlands surrounding Ankara. The research demonstrates the critical work of biologists in identifying and protecting species unique to the region. The methodology described offers a model for conservation biology in Turkey. For professionals in Ankara, this paper is a key reference for fieldwork standards and highlights the importance of local biodiversity in the broader context of Mediterranean and Near Eastern ecosystems.</w:t>
      </w:r>
    </w:p>
    <w:p>
      <w:pPr>
        <w:pStyle w:val="BodyText"/>
      </w:pPr>
      <w:r>
        <w:t xml:space="preserve"> </w:t>
      </w:r>
      <w:r>
        <w:t xml:space="preserve">Demir, A. (2020).</w:t>
      </w:r>
      <w:r>
        <w:t xml:space="preserve"> </w:t>
      </w:r>
      <w:r>
        <w:rPr>
          <w:iCs/>
          <w:i/>
        </w:rPr>
        <w:t xml:space="preserve">Public Health and Epidemiology: The Biologist’s Role in Turkey’s Healthcare System.</w:t>
      </w:r>
      <w:r>
        <w:t xml:space="preserve"> </w:t>
      </w:r>
      <w:r>
        <w:t xml:space="preserve">Ankara: Ministry of Health Publications.</w:t>
      </w:r>
      <w:r>
        <w:t xml:space="preserve"> </w:t>
      </w:r>
    </w:p>
    <w:p>
      <w:pPr>
        <w:pStyle w:val="BodyText"/>
      </w:pPr>
      <w:r>
        <w:t xml:space="preserve">This government report outlines the responsibilities of biologists within Turkey’s public health infrastructure, specifically focusing on laboratories located in Ankara. It details the protocols for disease surveillance, microbiological testing, and pandemic response. Given Ankara’s status as the administrative center, this document is authoritative for understanding the regulatory environment. It is essential reading for any biologist seeking employment in the public sector in Turkey, as it defines the legal and ethical standards required for practice.</w:t>
      </w:r>
    </w:p>
    <w:p>
      <w:pPr>
        <w:pStyle w:val="BodyText"/>
      </w:pPr>
      <w:r>
        <w:t xml:space="preserve"> </w:t>
      </w:r>
      <w:r>
        <w:t xml:space="preserve">Ersoy, T. (2023).</w:t>
      </w:r>
      <w:r>
        <w:t xml:space="preserve"> </w:t>
      </w:r>
      <w:r>
        <w:rPr>
          <w:iCs/>
          <w:i/>
        </w:rPr>
        <w:t xml:space="preserve">Sustainable Agriculture in Central Anatolia: Biotechnological Approaches.</w:t>
      </w:r>
      <w:r>
        <w:t xml:space="preserve"> </w:t>
      </w:r>
      <w:r>
        <w:t xml:space="preserve">Journal of Agricultural Sciences of Turkey, 29(1), 45-60.</w:t>
      </w:r>
      <w:r>
        <w:t xml:space="preserve"> </w:t>
      </w:r>
    </w:p>
    <w:p>
      <w:pPr>
        <w:pStyle w:val="BodyText"/>
      </w:pPr>
      <w:r>
        <w:t xml:space="preserve">Ersoy explores the intersection of biology and agriculture in the semi-arid climate of the Ankara region. The article discusses how biologists are utilizing biotechnology to develop drought-resistant crop varieties suitable for Turkish soil conditions. This source is highly relevant for applied biologists interested in agronomy and food security. It illustrates how scientific research in Ankara directly impacts national agricultural policy and rural economies, emphasizing the practical utility of biological sciences in Turkey.</w:t>
      </w:r>
    </w:p>
    <w:p>
      <w:pPr>
        <w:pStyle w:val="BodyText"/>
      </w:pPr>
      <w:r>
        <w:t xml:space="preserve"> </w:t>
      </w:r>
      <w:r>
        <w:t xml:space="preserve">Guler, F., &amp; Ozkan, M. (2018).</w:t>
      </w:r>
      <w:r>
        <w:t xml:space="preserve"> </w:t>
      </w:r>
      <w:r>
        <w:rPr>
          <w:iCs/>
          <w:i/>
        </w:rPr>
        <w:t xml:space="preserve">Environmental Impact Assessments in Turkey: Legal Frameworks and Biological Data.</w:t>
      </w:r>
      <w:r>
        <w:t xml:space="preserve"> </w:t>
      </w:r>
      <w:r>
        <w:t xml:space="preserve">Ankara Law Review, 12(4), 88-102.</w:t>
      </w:r>
      <w:r>
        <w:t xml:space="preserve"> </w:t>
      </w:r>
    </w:p>
    <w:p>
      <w:pPr>
        <w:pStyle w:val="BodyText"/>
      </w:pPr>
      <w:r>
        <w:t xml:space="preserve">This interdisciplinary paper examines the legal requirements for biological data in environmental impact assessments (EIA) for construction projects in Turkey. It highlights the necessity of certified biologists in the approval process for major infrastructure developments in and around Ankara. The authors critique current gaps in legislation and propose stricter enforcement. For a biologist in Turkey, this text is crucial for understanding the legal landscape and the professional liability associated with environmental consulting.</w:t>
      </w:r>
    </w:p>
    <w:p>
      <w:pPr>
        <w:pStyle w:val="BodyText"/>
      </w:pPr>
      <w:r>
        <w:t xml:space="preserve"> </w:t>
      </w:r>
      <w:r>
        <w:t xml:space="preserve">Koc, H. (2021).</w:t>
      </w:r>
      <w:r>
        <w:t xml:space="preserve"> </w:t>
      </w:r>
      <w:r>
        <w:rPr>
          <w:iCs/>
          <w:i/>
        </w:rPr>
        <w:t xml:space="preserve">Marine Biology and Freshwater Ecosystems: A Comparative Study of Turkish Research Centers.</w:t>
      </w:r>
      <w:r>
        <w:t xml:space="preserve"> </w:t>
      </w:r>
      <w:r>
        <w:t xml:space="preserve">Mediterranean Marine Science, 22(3), 300-315.</w:t>
      </w:r>
      <w:r>
        <w:t xml:space="preserve"> </w:t>
      </w:r>
    </w:p>
    <w:p>
      <w:pPr>
        <w:pStyle w:val="BodyText"/>
      </w:pPr>
      <w:r>
        <w:t xml:space="preserve">Although Ankara is landlocked, this article discusses the role of capital-based research institutes in coordinating national marine and freshwater biology projects. It details how biologists in Ankara manage data from coastal regions and oversee the protection of inland water bodies like Lake Eymir. This source is important for understanding the centralized nature of scientific administration in Turkey. It shows how biologists in the capital influence conservation strategies across the entire country, bridging the gap between local research and national policy.</w:t>
      </w:r>
    </w:p>
    <w:p>
      <w:pPr>
        <w:pStyle w:val="BodyText"/>
      </w:pPr>
      <w:r>
        <w:t xml:space="preserve"> </w:t>
      </w:r>
      <w:r>
        <w:t xml:space="preserve">Yilmaz, D. (2022).</w:t>
      </w:r>
      <w:r>
        <w:t xml:space="preserve"> </w:t>
      </w:r>
      <w:r>
        <w:rPr>
          <w:iCs/>
          <w:i/>
        </w:rPr>
        <w:t xml:space="preserve">Education and Training of Biologists in Turkish Universities.</w:t>
      </w:r>
      <w:r>
        <w:t xml:space="preserve"> </w:t>
      </w:r>
      <w:r>
        <w:t xml:space="preserve">Higher Education in Turkey Journal, 8(2), 150-165.</w:t>
      </w:r>
      <w:r>
        <w:t xml:space="preserve"> </w:t>
      </w:r>
    </w:p>
    <w:p>
      <w:pPr>
        <w:pStyle w:val="BodyText"/>
      </w:pPr>
      <w:r>
        <w:t xml:space="preserve">Yilmaz provides an in-depth look at the curriculum and training standards for biology students in Ankara’s leading universities, including Middle East Technical University (METU) and Hacettepe University. The article evaluates the balance between theoretical knowledge and practical field experience. It offers valuable insights for students and educators regarding the competencies required to succeed as a biologist in the Turkish job market. This bibliography entry is essential for those planning their academic career path within the scientific community of Ankara.</w:t>
      </w:r>
    </w:p>
    <w:p>
      <w:pPr>
        <w:pStyle w:val="BodyText"/>
      </w:pPr>
      <w:r>
        <w:t xml:space="preserve">© 2023 Annotated Bibliography on Biological Sciences in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Ankara, Turkey</dc:title>
  <dc:creator/>
  <dc:language>en</dc:language>
  <cp:keywords/>
  <dcterms:created xsi:type="dcterms:W3CDTF">2026-08-07T03:44:24Z</dcterms:created>
  <dcterms:modified xsi:type="dcterms:W3CDTF">2026-08-07T03:44:24Z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