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98285133212fa27fd9656c880bce76f196a4830"/>
    <w:p>
      <w:pPr>
        <w:pStyle w:val="Heading1"/>
      </w:pPr>
      <w:r>
        <w:t xml:space="preserve">Annotated Bibliography: The Role of the Biologist in Houston, United States</w:t>
      </w:r>
    </w:p>
    <w:p>
      <w:pPr>
        <w:pStyle w:val="FirstParagraph"/>
      </w:pPr>
      <w:r>
        <w:t xml:space="preserve">This annotated bibliography compiles essential literature regarding the professional scope, environmental challenges, and scientific contributions of the biologist within the specific context of Houston, United States. As the fourth-largest city in the nation, Houston presents a unique intersection of rapid urbanization, industrial energy production, and diverse coastal ecosystems. The following sources examine how biologists in this region navigate the complexities of wetland conservation, public health, and industrial sustainability.</w:t>
      </w:r>
    </w:p>
    <w:bookmarkStart w:id="20" w:name="urban-ecology-and-wetland-conservation"/>
    <w:p>
      <w:pPr>
        <w:pStyle w:val="Heading2"/>
      </w:pPr>
      <w:r>
        <w:t xml:space="preserve">Urban Ecology and Wetland Conservation</w:t>
      </w:r>
    </w:p>
    <w:p>
      <w:pPr>
        <w:pStyle w:val="FirstParagraph"/>
      </w:pPr>
      <w:r>
        <w:t xml:space="preserve">Broussard, M. (2019).</w:t>
      </w:r>
      <w:r>
        <w:t xml:space="preserve"> </w:t>
      </w:r>
      <w:r>
        <w:rPr>
          <w:iCs/>
          <w:i/>
        </w:rPr>
        <w:t xml:space="preserve">Urbanization and the Gulf Coast: Ecological Impacts on Houston’s Wetlands</w:t>
      </w:r>
      <w:r>
        <w:t xml:space="preserve">. Texas A&amp;M University Press.</w:t>
      </w:r>
    </w:p>
    <w:p>
      <w:pPr>
        <w:pStyle w:val="BodyText"/>
      </w:pPr>
      <w:r>
        <w:t xml:space="preserve">This comprehensive study analyzes the degradation of coastal marshes surrounding Houston due to unchecked urban sprawl. Broussard argues that the biologist in Houston must act as a primary advocate for land-use planning that respects hydrological cycles. The text provides critical data on the loss of native flora and fauna, offering a framework for restoration ecology. It is particularly relevant for understanding the regulatory environment in which Houston-based biologists operate when dealing with the Army Corps of Engineers and local municipal codes.</w:t>
      </w:r>
    </w:p>
    <w:p>
      <w:pPr>
        <w:pStyle w:val="BodyText"/>
      </w:pPr>
      <w:r>
        <w:t xml:space="preserve">Houston Parks Board. (2021).</w:t>
      </w:r>
      <w:r>
        <w:t xml:space="preserve"> </w:t>
      </w:r>
      <w:r>
        <w:rPr>
          <w:iCs/>
          <w:i/>
        </w:rPr>
        <w:t xml:space="preserve">The Buffalo Bayou Park Biodiversity Report</w:t>
      </w:r>
      <w:r>
        <w:t xml:space="preserve">. City of Houston.</w:t>
      </w:r>
    </w:p>
    <w:p>
      <w:pPr>
        <w:pStyle w:val="BodyText"/>
      </w:pPr>
      <w:r>
        <w:t xml:space="preserve">This report details the ecological recovery efforts within Buffalo Bayou, a central waterway in Houston. It highlights the role of the biologist in monitoring invasive species and restoring native habitats within an urban corridor. The document serves as a practical guide for urban biologists, demonstrating how scientific data can be utilized to justify conservation funding in a major metropolitan area. It emphasizes the importance of community engagement in biological monitoring programs.</w:t>
      </w:r>
    </w:p>
    <w:bookmarkEnd w:id="20"/>
    <w:bookmarkStart w:id="21" w:name="public-health-and-epidemiology"/>
    <w:p>
      <w:pPr>
        <w:pStyle w:val="Heading2"/>
      </w:pPr>
      <w:r>
        <w:t xml:space="preserve">Public Health and Epidemiology</w:t>
      </w:r>
    </w:p>
    <w:p>
      <w:pPr>
        <w:pStyle w:val="FirstParagraph"/>
      </w:pPr>
      <w:r>
        <w:t xml:space="preserve">Centers for Disease Control and Prevention (CDC). (2020).</w:t>
      </w:r>
      <w:r>
        <w:t xml:space="preserve"> </w:t>
      </w:r>
      <w:r>
        <w:rPr>
          <w:iCs/>
          <w:i/>
        </w:rPr>
        <w:t xml:space="preserve">Vector-Borne Disease Surveillance in the Gulf Region</w:t>
      </w:r>
      <w:r>
        <w:t xml:space="preserve">. CDC Public Health Reports.</w:t>
      </w:r>
    </w:p>
    <w:p>
      <w:pPr>
        <w:pStyle w:val="BodyText"/>
      </w:pPr>
      <w:r>
        <w:t xml:space="preserve">Given Houston’s subtropical climate, the prevalence of vector-borne diseases such as West Nile Virus and Zika is a constant concern. This publication outlines the surveillance strategies employed by medical biologists and epidemiologists in the region. It details the correlation between Houston’s stagnant water bodies and mosquito population spikes. For the biologist working in public health in Houston, this source is indispensable for understanding seasonal risk factors and developing mitigation strategies to protect the local population.</w:t>
      </w:r>
    </w:p>
    <w:p>
      <w:pPr>
        <w:pStyle w:val="BodyText"/>
      </w:pPr>
      <w:r>
        <w:t xml:space="preserve">Texas Department of State Health Services. (2022).</w:t>
      </w:r>
      <w:r>
        <w:t xml:space="preserve"> </w:t>
      </w:r>
      <w:r>
        <w:rPr>
          <w:iCs/>
          <w:i/>
        </w:rPr>
        <w:t xml:space="preserve">Environmental Health and Industrial Safety in Harris County</w:t>
      </w:r>
      <w:r>
        <w:t xml:space="preserve">. TDSHS Publications.</w:t>
      </w:r>
    </w:p>
    <w:p>
      <w:pPr>
        <w:pStyle w:val="BodyText"/>
      </w:pPr>
      <w:r>
        <w:t xml:space="preserve">This document addresses the intersection of industrial activity and biological safety in Harris County, where Houston is located. It examines the impact of chemical exposure on local ecosystems and human health. The text is crucial for biologists specializing in toxicology and environmental health, providing regulatory standards and case studies on contamination events. It underscores the necessity for rigorous biological monitoring in areas adjacent to petrochemical facilities.</w:t>
      </w:r>
    </w:p>
    <w:bookmarkEnd w:id="21"/>
    <w:bookmarkStart w:id="22" w:name="Xa860e9fb9cc285aeef52b4084e56a0e374e3cb4"/>
    <w:p>
      <w:pPr>
        <w:pStyle w:val="Heading2"/>
      </w:pPr>
      <w:r>
        <w:t xml:space="preserve">Energy Industry and Environmental Sustainability</w:t>
      </w:r>
    </w:p>
    <w:p>
      <w:pPr>
        <w:pStyle w:val="FirstParagraph"/>
      </w:pPr>
      <w:r>
        <w:t xml:space="preserve">Smith, J., &amp; Rodriguez, L. (2023).</w:t>
      </w:r>
      <w:r>
        <w:t xml:space="preserve"> </w:t>
      </w:r>
      <w:r>
        <w:rPr>
          <w:iCs/>
          <w:i/>
        </w:rPr>
        <w:t xml:space="preserve">Green Chemistry and Biological Remediation in the Oil and Gas Sector</w:t>
      </w:r>
      <w:r>
        <w:t xml:space="preserve">. Journal of Environmental Engineering.</w:t>
      </w:r>
    </w:p>
    <w:p>
      <w:pPr>
        <w:pStyle w:val="BodyText"/>
      </w:pPr>
      <w:r>
        <w:t xml:space="preserve">As the energy capital of the United States, Houston is home to numerous biologists working within the oil and gas industry. This article explores the application of bioremediation techniques to clean up hydrocarbon spills. It discusses how biologists are increasingly employed to develop sustainable solutions for industrial waste. The paper is highly relevant for understanding the career opportunities available to biologists in Houston’s private sector, focusing on the transition toward greener industrial practices.</w:t>
      </w:r>
    </w:p>
    <w:p>
      <w:pPr>
        <w:pStyle w:val="BodyText"/>
      </w:pPr>
      <w:r>
        <w:t xml:space="preserve">Houston Advanced Research Center (HARC). (2021).</w:t>
      </w:r>
      <w:r>
        <w:t xml:space="preserve"> </w:t>
      </w:r>
      <w:r>
        <w:rPr>
          <w:iCs/>
          <w:i/>
        </w:rPr>
        <w:t xml:space="preserve">Biotechnology and Innovation in the Greater Houston Area</w:t>
      </w:r>
      <w:r>
        <w:t xml:space="preserve">. HARC Annual Review.</w:t>
      </w:r>
    </w:p>
    <w:p>
      <w:pPr>
        <w:pStyle w:val="BodyText"/>
      </w:pPr>
      <w:r>
        <w:t xml:space="preserve">This review highlights the growing biotechnology sector in Houston, positioning the city as a hub for medical and agricultural research. It details collaborations between local universities and private firms. For the biologist, this source illustrates the economic landscape of the profession in Houston, emphasizing the shift from traditional field biology to high-tech laboratory research. It provides insight into the funding mechanisms and research priorities that define the biological sciences in the region.</w:t>
      </w:r>
    </w:p>
    <w:bookmarkEnd w:id="22"/>
    <w:bookmarkStart w:id="23" w:name="marine-biology-and-coastal-resilience"/>
    <w:p>
      <w:pPr>
        <w:pStyle w:val="Heading2"/>
      </w:pPr>
      <w:r>
        <w:t xml:space="preserve">Marine Biology and Coastal Resilience</w:t>
      </w:r>
    </w:p>
    <w:p>
      <w:pPr>
        <w:pStyle w:val="FirstParagraph"/>
      </w:pPr>
      <w:r>
        <w:t xml:space="preserve">Texas Sea Grant. (2022).</w:t>
      </w:r>
      <w:r>
        <w:t xml:space="preserve"> </w:t>
      </w:r>
      <w:r>
        <w:rPr>
          <w:iCs/>
          <w:i/>
        </w:rPr>
        <w:t xml:space="preserve">Coastal Resilience and Marine Ecosystems of the Gulf of Mexico</w:t>
      </w:r>
      <w:r>
        <w:t xml:space="preserve">. Texas A&amp;M University System.</w:t>
      </w:r>
    </w:p>
    <w:p>
      <w:pPr>
        <w:pStyle w:val="BodyText"/>
      </w:pPr>
      <w:r>
        <w:t xml:space="preserve">Houston’s proximity to the Gulf of Mexico makes marine biology a critical field of study. This publication assesses the health of oyster reefs and seagrass beds that protect the coastline from storm surges. It emphasizes the role of the biologist in climate change adaptation strategies. The text is essential for understanding the broader ecological context of Houston’s geography and the scientific basis for coastal protection policies in the United States.</w:t>
      </w:r>
    </w:p>
    <w:p>
      <w:pPr>
        <w:pStyle w:val="BodyText"/>
      </w:pPr>
      <w:r>
        <w:t xml:space="preserve">National Oceanic and Atmospheric Administration (NOAA). (2023).</w:t>
      </w:r>
      <w:r>
        <w:t xml:space="preserve"> </w:t>
      </w:r>
      <w:r>
        <w:rPr>
          <w:iCs/>
          <w:i/>
        </w:rPr>
        <w:t xml:space="preserve">Oil Spill Response and Biological Impact Assessment</w:t>
      </w:r>
      <w:r>
        <w:t xml:space="preserve">. NOAA Technical Memorandum.</w:t>
      </w:r>
    </w:p>
    <w:p>
      <w:pPr>
        <w:pStyle w:val="BodyText"/>
      </w:pPr>
      <w:r>
        <w:t xml:space="preserve">Given the history of oil spills in the Gulf, this document provides protocols for biological impact assessments. It outlines the responsibilities of biologists in emergency response scenarios. The text is a vital resource for understanding the legal and scientific frameworks that govern environmental protection in Houston and the surrounding coastal waters. It highlights the importance of rapid biological data collection in mitigating long-term ecological damage.</w:t>
      </w:r>
    </w:p>
    <w:p>
      <w:pPr>
        <w:pStyle w:val="BodyText"/>
      </w:pPr>
      <w:r>
        <w:t xml:space="preserve">Document prepared for educational and professional reference regarding the biological sciences in Houston,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Houston, United States</dc:title>
  <dc:creator/>
  <dc:language>en</dc:language>
  <cp:keywords/>
  <dcterms:created xsi:type="dcterms:W3CDTF">2026-08-07T10:39:53Z</dcterms:created>
  <dcterms:modified xsi:type="dcterms:W3CDTF">2026-08-07T10:39:53Z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