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Venezuela</w:t>
      </w:r>
      <w:r>
        <w:t xml:space="preserve"> </w:t>
      </w:r>
      <w:r>
        <w:t xml:space="preserve">Caracas</w:t>
      </w:r>
    </w:p>
    <w:bookmarkStart w:id="20" w:name="annotated-bibliography"/>
    <w:p>
      <w:pPr>
        <w:pStyle w:val="Heading1"/>
      </w:pPr>
      <w:r>
        <w:t xml:space="preserve">Annotated Bibliography</w:t>
      </w:r>
    </w:p>
    <w:p>
      <w:pPr>
        <w:pStyle w:val="FirstParagraph"/>
      </w:pPr>
      <w:r>
        <w:t xml:space="preserve">Topic: The Role of the Biologist in Venezuela Caracas</w:t>
      </w:r>
    </w:p>
    <w:bookmarkEnd w:id="20"/>
    <w:p>
      <w:pPr>
        <w:pStyle w:val="BodyText"/>
      </w:pPr>
      <w:r>
        <w:t xml:space="preserve">This annotated bibliography compiles essential literature regarding the professional scope, ecological challenges, and scientific contributions of the biologist within the specific context of Venezuela Caracas. As the capital city of Venezuela, Caracas presents a unique intersection of rapid urbanization, high-altitude biodiversity, and complex socio-economic factors. The biologist in this region is not merely an academic observer but a critical agent in public health, environmental conservation, and sustainable urban planning. The following resources provide a comprehensive overview of how biological sciences are applied to address the pressing needs of the Caracas metropolitan area.</w:t>
      </w:r>
    </w:p>
    <w:bookmarkStart w:id="23" w:name="Xb3ec280d2439880a512473c01aafc8a901f5375"/>
    <w:p>
      <w:pPr>
        <w:pStyle w:val="Heading2"/>
      </w:pPr>
      <w:r>
        <w:t xml:space="preserve">Urban Ecology and Biodiversity Conservation</w:t>
      </w:r>
    </w:p>
    <w:bookmarkStart w:id="21" w:name="urban-green-spaces-and-biodiversity"/>
    <w:p>
      <w:pPr>
        <w:pStyle w:val="Heading3"/>
      </w:pPr>
      <w:r>
        <w:t xml:space="preserve">1. Urban Green Spaces and Biodiversity</w:t>
      </w:r>
    </w:p>
    <w:p>
      <w:pPr>
        <w:pStyle w:val="FirstParagraph"/>
      </w:pPr>
      <w:r>
        <w:t xml:space="preserve">Rodríguez, M., &amp; Pérez, J. (2019).</w:t>
      </w:r>
      <w:r>
        <w:t xml:space="preserve"> </w:t>
      </w:r>
      <w:r>
        <w:rPr>
          <w:iCs/>
          <w:i/>
        </w:rPr>
        <w:t xml:space="preserve">Urban Ecology in the Venezuelan Capital: The Role of Biologists in Preserving the Avian Fauna of Caracas.</w:t>
      </w:r>
      <w:r>
        <w:t xml:space="preserve"> </w:t>
      </w:r>
      <w:r>
        <w:t xml:space="preserve">Journal of Latin American Ecology, 12(3), 45-62.</w:t>
      </w:r>
    </w:p>
    <w:p>
      <w:pPr>
        <w:pStyle w:val="BodyText"/>
      </w:pPr>
      <w:r>
        <w:t xml:space="preserve">This article provides a critical analysis of the urban ecosystem in Venezuela Caracas, focusing specifically on the interaction between urban development and native bird species. The authors highlight the indispensable role of the biologist in monitoring population dynamics within the city's fragmented green spaces, such as the El Ávila National Park and local urban parks. The text argues that without the active intervention of biologists in urban planning committees, Caracas risks losing its status as a biodiversity hotspot. This source is vital for understanding how the biologist acts as a guardian of urban biodiversity, offering data-driven strategies to mitigate habitat loss caused by the city's expansion.</w:t>
      </w:r>
    </w:p>
    <w:bookmarkEnd w:id="21"/>
    <w:bookmarkStart w:id="22" w:name="the-el-ávila-national-park-case-study"/>
    <w:p>
      <w:pPr>
        <w:pStyle w:val="Heading3"/>
      </w:pPr>
      <w:r>
        <w:t xml:space="preserve">2. The El Ávila National Park Case Study</w:t>
      </w:r>
    </w:p>
    <w:p>
      <w:pPr>
        <w:pStyle w:val="FirstParagraph"/>
      </w:pPr>
      <w:r>
        <w:t xml:space="preserve">Gómez, L. (2021).</w:t>
      </w:r>
      <w:r>
        <w:t xml:space="preserve"> </w:t>
      </w:r>
      <w:r>
        <w:rPr>
          <w:iCs/>
          <w:i/>
        </w:rPr>
        <w:t xml:space="preserve">Conservation Strategies for the Sierra Nevada de Caracas: A Biological Perspective.</w:t>
      </w:r>
      <w:r>
        <w:t xml:space="preserve"> </w:t>
      </w:r>
      <w:r>
        <w:t xml:space="preserve">Venezuelan Journal of Environmental Science, 8(1), 112-130.</w:t>
      </w:r>
    </w:p>
    <w:p>
      <w:pPr>
        <w:pStyle w:val="BodyText"/>
      </w:pPr>
      <w:r>
        <w:t xml:space="preserve">Focusing on the immediate natural reserve bordering Venezuela Caracas, this study details the specific biological challenges posed by deforestation and illegal settlements. The author emphasizes the fieldwork conducted by local biologists to catalog endemic flora and fauna that are threatened by urban encroachment. The document serves as a primary reference for the practical application of conservation biology in a high-density urban environment. It illustrates how the biologist in Caracas must navigate political and social complexities to enforce environmental protection laws, making it a crucial read for professionals interested in the socio-ecological interface of the capital.</w:t>
      </w:r>
    </w:p>
    <w:bookmarkEnd w:id="22"/>
    <w:bookmarkEnd w:id="23"/>
    <w:bookmarkStart w:id="26" w:name="public-health-and-epidemiology"/>
    <w:p>
      <w:pPr>
        <w:pStyle w:val="Heading2"/>
      </w:pPr>
      <w:r>
        <w:t xml:space="preserve">Public Health and Epidemiology</w:t>
      </w:r>
    </w:p>
    <w:bookmarkStart w:id="24" w:name="vector-control-in-metropolitan-areas"/>
    <w:p>
      <w:pPr>
        <w:pStyle w:val="Heading3"/>
      </w:pPr>
      <w:r>
        <w:t xml:space="preserve">3. Vector Control in Metropolitan Areas</w:t>
      </w:r>
    </w:p>
    <w:p>
      <w:pPr>
        <w:pStyle w:val="FirstParagraph"/>
      </w:pPr>
      <w:r>
        <w:t xml:space="preserve">Martínez, R., &amp; Sánchez, A. (2020).</w:t>
      </w:r>
      <w:r>
        <w:t xml:space="preserve"> </w:t>
      </w:r>
      <w:r>
        <w:rPr>
          <w:iCs/>
          <w:i/>
        </w:rPr>
        <w:t xml:space="preserve">Vector-Borne Diseases in Venezuela Caracas: The Critical Role of the Medical Biologist.</w:t>
      </w:r>
      <w:r>
        <w:t xml:space="preserve"> </w:t>
      </w:r>
      <w:r>
        <w:t xml:space="preserve">International Journal of Tropical Medicine, 15(4), 201-218.</w:t>
      </w:r>
    </w:p>
    <w:p>
      <w:pPr>
        <w:pStyle w:val="BodyText"/>
      </w:pPr>
      <w:r>
        <w:t xml:space="preserve">This publication addresses the urgent public health challenges in Venezuela Caracas, specifically regarding vector-borne diseases such as dengue, Zika, and chikungunya. It outlines the methodologies employed by biologists in surveillance, vector identification, and the implementation of control programs. The text underscores that the biologist is the first line of defense in preventing epidemics within the densely populated districts of the capital. By analyzing historical data and current outbreaks, the authors demonstrate how biological expertise is directly correlated with improved public health outcomes in the region.</w:t>
      </w:r>
    </w:p>
    <w:bookmarkEnd w:id="24"/>
    <w:bookmarkStart w:id="25" w:name="water-quality-and-microbiology"/>
    <w:p>
      <w:pPr>
        <w:pStyle w:val="Heading3"/>
      </w:pPr>
      <w:r>
        <w:t xml:space="preserve">4. Water Quality and Microbiology</w:t>
      </w:r>
    </w:p>
    <w:p>
      <w:pPr>
        <w:pStyle w:val="FirstParagraph"/>
      </w:pPr>
      <w:r>
        <w:t xml:space="preserve">López, E. (2022).</w:t>
      </w:r>
      <w:r>
        <w:t xml:space="preserve"> </w:t>
      </w:r>
      <w:r>
        <w:rPr>
          <w:iCs/>
          <w:i/>
        </w:rPr>
        <w:t xml:space="preserve">Microbiological Analysis of Urban Water Sources in Caracas: Implications for Public Health.</w:t>
      </w:r>
      <w:r>
        <w:t xml:space="preserve"> </w:t>
      </w:r>
      <w:r>
        <w:t xml:space="preserve">Water Research Journal of Venezuela, 9(2), 78-95.</w:t>
      </w:r>
    </w:p>
    <w:p>
      <w:pPr>
        <w:pStyle w:val="BodyText"/>
      </w:pPr>
      <w:r>
        <w:t xml:space="preserve">Given the intermittent water supply issues in Venezuela Caracas, this study is of paramount importance. It details the work of biologists in analyzing water quality from various reservoirs and distribution networks. The research highlights the presence of pathogenic microorganisms and the necessity for continuous biological monitoring. The document argues that the biologist's role extends beyond the laboratory to policy advocacy, ensuring that water treatment protocols meet international safety standards. This source is essential for understanding the intersection of environmental biology and urban infrastructure management in the capital.</w:t>
      </w:r>
    </w:p>
    <w:bookmarkEnd w:id="25"/>
    <w:bookmarkEnd w:id="26"/>
    <w:bookmarkStart w:id="29" w:name="education-and-professional-development"/>
    <w:p>
      <w:pPr>
        <w:pStyle w:val="Heading2"/>
      </w:pPr>
      <w:r>
        <w:t xml:space="preserve">Education and Professional Development</w:t>
      </w:r>
    </w:p>
    <w:bookmarkStart w:id="27" w:name="academic-training-in-venezuela"/>
    <w:p>
      <w:pPr>
        <w:pStyle w:val="Heading3"/>
      </w:pPr>
      <w:r>
        <w:t xml:space="preserve">5. Academic Training in Venezuela</w:t>
      </w:r>
    </w:p>
    <w:p>
      <w:pPr>
        <w:pStyle w:val="FirstParagraph"/>
      </w:pPr>
      <w:r>
        <w:t xml:space="preserve">Universidad Central de Venezuela. (2018).</w:t>
      </w:r>
      <w:r>
        <w:t xml:space="preserve"> </w:t>
      </w:r>
      <w:r>
        <w:rPr>
          <w:iCs/>
          <w:i/>
        </w:rPr>
        <w:t xml:space="preserve">Curriculum and Professional Competencies of the Biologist in the 21st Century.</w:t>
      </w:r>
      <w:r>
        <w:t xml:space="preserve"> </w:t>
      </w:r>
      <w:r>
        <w:t xml:space="preserve">Faculty of Sciences, UCV Press.</w:t>
      </w:r>
    </w:p>
    <w:p>
      <w:pPr>
        <w:pStyle w:val="BodyText"/>
      </w:pPr>
      <w:r>
        <w:t xml:space="preserve">This institutional document provides an overview of the academic formation of the biologist in Venezuela, with a specific focus on the programs offered in Caracas. It outlines the theoretical and practical skills required to address the country's environmental and health challenges. The text is particularly relevant for understanding the local context of biological education, emphasizing field research, taxonomy, and molecular biology. It serves as a foundational reference for students and professionals seeking to align their skills with the specific demands of the Venezuelan scientific community.</w:t>
      </w:r>
    </w:p>
    <w:bookmarkEnd w:id="27"/>
    <w:bookmarkStart w:id="28" w:name="scientific-research-challenges"/>
    <w:p>
      <w:pPr>
        <w:pStyle w:val="Heading3"/>
      </w:pPr>
      <w:r>
        <w:t xml:space="preserve">6. Scientific Research Challenges</w:t>
      </w:r>
    </w:p>
    <w:p>
      <w:pPr>
        <w:pStyle w:val="FirstParagraph"/>
      </w:pPr>
      <w:r>
        <w:t xml:space="preserve">Fernández, C. (2023).</w:t>
      </w:r>
      <w:r>
        <w:t xml:space="preserve"> </w:t>
      </w:r>
      <w:r>
        <w:rPr>
          <w:iCs/>
          <w:i/>
        </w:rPr>
        <w:t xml:space="preserve">Resilience in Science: Conducting Biological Research in Venezuela Caracas Amidst Economic Crisis.</w:t>
      </w:r>
      <w:r>
        <w:t xml:space="preserve"> </w:t>
      </w:r>
      <w:r>
        <w:t xml:space="preserve">Global Science Policy Review, 4(1), 33-50.</w:t>
      </w:r>
    </w:p>
    <w:p>
      <w:pPr>
        <w:pStyle w:val="BodyText"/>
      </w:pPr>
      <w:r>
        <w:t xml:space="preserve">This article offers a candid look at the socio-economic realities facing the biologist in Venezuela Caracas. It discusses the challenges of funding, equipment shortages, and brain drain, while also highlighting the resilience and innovation of local researchers. The author documents how biologists in Caracas have adapted their methodologies to continue vital research despite limited resources. This source is crucial for providing a realistic perspective on the professional landscape, offering insights into the perseverance required to maintain scientific excellence in the capital.</w:t>
      </w:r>
    </w:p>
    <w:bookmarkEnd w:id="28"/>
    <w:bookmarkEnd w:id="29"/>
    <w:bookmarkStart w:id="32" w:name="sustainable-development-and-policy"/>
    <w:p>
      <w:pPr>
        <w:pStyle w:val="Heading2"/>
      </w:pPr>
      <w:r>
        <w:t xml:space="preserve">Sustainable Development and Policy</w:t>
      </w:r>
    </w:p>
    <w:bookmarkStart w:id="30" w:name="environmental-impact-assessments"/>
    <w:p>
      <w:pPr>
        <w:pStyle w:val="Heading3"/>
      </w:pPr>
      <w:r>
        <w:t xml:space="preserve">7. Environmental Impact Assessments</w:t>
      </w:r>
    </w:p>
    <w:p>
      <w:pPr>
        <w:pStyle w:val="FirstParagraph"/>
      </w:pPr>
      <w:r>
        <w:t xml:space="preserve">Torres, M., &amp; Ramírez, P. (2021).</w:t>
      </w:r>
      <w:r>
        <w:t xml:space="preserve"> </w:t>
      </w:r>
      <w:r>
        <w:rPr>
          <w:iCs/>
          <w:i/>
        </w:rPr>
        <w:t xml:space="preserve">The Biologist as a Key Stakeholder in Environmental Impact Assessments in Caracas.</w:t>
      </w:r>
      <w:r>
        <w:t xml:space="preserve"> </w:t>
      </w:r>
      <w:r>
        <w:t xml:space="preserve">Journal of Environmental Law and Policy in Venezuela, 7(3), 155-170.</w:t>
      </w:r>
    </w:p>
    <w:p>
      <w:pPr>
        <w:pStyle w:val="BodyText"/>
      </w:pPr>
      <w:r>
        <w:t xml:space="preserve">This paper examines the legal and practical framework for environmental impact assessments (EIAs) in Venezuela Caracas. It emphasizes the mandatory role of the biologist in evaluating the potential ecological consequences of construction and industrial projects. The authors provide case studies where biological input prevented significant environmental degradation in sensitive areas of the city. This document is essential for biologists seeking to understand their legal responsibilities and the mechanisms through which they can influence urban development policies in the capital.</w:t>
      </w:r>
    </w:p>
    <w:bookmarkEnd w:id="30"/>
    <w:bookmarkStart w:id="31" w:name="waste-management-and-recycling"/>
    <w:p>
      <w:pPr>
        <w:pStyle w:val="Heading3"/>
      </w:pPr>
      <w:r>
        <w:t xml:space="preserve">8. Waste Management and Recycling</w:t>
      </w:r>
    </w:p>
    <w:p>
      <w:pPr>
        <w:pStyle w:val="FirstParagraph"/>
      </w:pPr>
      <w:r>
        <w:t xml:space="preserve">Díaz, J. (2022).</w:t>
      </w:r>
      <w:r>
        <w:t xml:space="preserve"> </w:t>
      </w:r>
      <w:r>
        <w:rPr>
          <w:iCs/>
          <w:i/>
        </w:rPr>
        <w:t xml:space="preserve">Biological Solutions for Solid Waste Management in Venezuela Caracas.</w:t>
      </w:r>
      <w:r>
        <w:t xml:space="preserve"> </w:t>
      </w:r>
      <w:r>
        <w:t xml:space="preserve">Sustainable Cities Journal, 10(2), 88-105.</w:t>
      </w:r>
    </w:p>
    <w:p>
      <w:pPr>
        <w:pStyle w:val="BodyText"/>
      </w:pPr>
      <w:r>
        <w:t xml:space="preserve">Addressing the growing issue of solid waste in Venezuela Caracas, this article explores the application of biological processes in waste treatment and recycling. It discusses the role of the biologist in developing composting programs, bioremediation techniques, and waste-to-energy projects. The text argues that biological expertise is crucial for transitioning Caracas towards a circular economy. This source is highly relevant for professionals interested in the practical application of biology to solve urban sanitation and sustainability challenges.</w:t>
      </w:r>
    </w:p>
    <w:bookmarkEnd w:id="31"/>
    <w:p>
      <w:pPr>
        <w:pStyle w:val="BodyText"/>
      </w:pPr>
      <w:r>
        <w:t xml:space="preserve">Document prepared for educational and professional reference purposes regarding the field of Biology in Venezuela Caracas.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Venezuela Caracas</dc:title>
  <dc:creator/>
  <dc:language>en</dc:language>
  <cp:keywords/>
  <dcterms:created xsi:type="dcterms:W3CDTF">2026-08-07T06:12:30Z</dcterms:created>
  <dcterms:modified xsi:type="dcterms:W3CDTF">2026-08-07T06:12:30Z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