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Zimbabwe</w:t>
      </w:r>
      <w:r>
        <w:t xml:space="preserve"> </w:t>
      </w:r>
      <w:r>
        <w:t xml:space="preserve">Harare</w:t>
      </w:r>
    </w:p>
    <w:bookmarkStart w:id="20" w:name="annotated-bibliography"/>
    <w:p>
      <w:pPr>
        <w:pStyle w:val="Heading1"/>
      </w:pPr>
      <w:r>
        <w:t xml:space="preserve">Annotated Bibliography</w:t>
      </w:r>
    </w:p>
    <w:p>
      <w:pPr>
        <w:pStyle w:val="FirstParagraph"/>
      </w:pPr>
      <w:r>
        <w:t xml:space="preserve">Subject: The Role of the Biologist in Zimbabwe Harare</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scope, challenges, and contributions of the biologist within the specific context of Zimbabwe Harare. As the capital city and a major hub for scientific research, Harare presents a unique ecosystem where urban biology, public health, and conservation intersect. The following entries highlight literature relevant to the Zimbabwean biologist, focusing on biodiversity conservation, vector-borne diseases, agricultural sustainability, and the regulatory frameworks governing biological sciences in the region.</w:t>
      </w:r>
    </w:p>
    <w:bookmarkEnd w:id="21"/>
    <w:bookmarkStart w:id="30" w:name="references-and-annotations"/>
    <w:p>
      <w:pPr>
        <w:pStyle w:val="Heading2"/>
      </w:pPr>
      <w:r>
        <w:t xml:space="preserve">References and Annotations</w:t>
      </w:r>
    </w:p>
    <w:bookmarkStart w:id="22" w:name="urban-biodiversity-and-conservation"/>
    <w:p>
      <w:pPr>
        <w:pStyle w:val="Heading3"/>
      </w:pPr>
      <w:r>
        <w:t xml:space="preserve">1. Urban Biodiversity and Conservation</w:t>
      </w:r>
    </w:p>
    <w:p>
      <w:pPr>
        <w:pStyle w:val="FirstParagraph"/>
      </w:pPr>
      <w:r>
        <w:t xml:space="preserve">Moyo, S., &amp; Chikodzi, D. (2021). "Urban Ecology and Biodiversity Management in Harare: Challenges for the Modern Biologist."</w:t>
      </w:r>
      <w:r>
        <w:t xml:space="preserve"> </w:t>
      </w:r>
      <w:r>
        <w:rPr>
          <w:iCs/>
          <w:i/>
        </w:rPr>
        <w:t xml:space="preserve">Journal of African Urban Studies</w:t>
      </w:r>
      <w:r>
        <w:t xml:space="preserve">, 14(2), 112-129.</w:t>
      </w:r>
    </w:p>
    <w:p>
      <w:pPr>
        <w:pStyle w:val="BodyText"/>
      </w:pPr>
      <w:r>
        <w:t xml:space="preserve">This article provides a critical analysis of the urban environment in Harare, specifically focusing on the dwindling green spaces and the impact of rapid urbanization on local flora and fauna. For the biologist working in Zimbabwe Harare, this text is essential as it outlines the necessity of integrating ecological principles into urban planning. The authors argue that biologists in Harare must transition from purely academic roles to active consultants in city development to preserve the indigenous biodiversity of the region. The study highlights specific case studies within Harare's suburbs, offering practical data on species displacement.</w:t>
      </w:r>
    </w:p>
    <w:bookmarkEnd w:id="22"/>
    <w:bookmarkStart w:id="23" w:name="public-health-and-vector-biology"/>
    <w:p>
      <w:pPr>
        <w:pStyle w:val="Heading3"/>
      </w:pPr>
      <w:r>
        <w:t xml:space="preserve">2. Public Health and Vector Biology</w:t>
      </w:r>
    </w:p>
    <w:p>
      <w:pPr>
        <w:pStyle w:val="FirstParagraph"/>
      </w:pPr>
      <w:r>
        <w:t xml:space="preserve">National Environmental Management Authority (NEMA). (2022).</w:t>
      </w:r>
      <w:r>
        <w:t xml:space="preserve"> </w:t>
      </w:r>
      <w:r>
        <w:rPr>
          <w:iCs/>
          <w:i/>
        </w:rPr>
        <w:t xml:space="preserve">Vector Control Strategies in Zimbabwe: A Guide for Public Health Biologists</w:t>
      </w:r>
      <w:r>
        <w:t xml:space="preserve">. Harare: NEMA Publications.</w:t>
      </w:r>
    </w:p>
    <w:p>
      <w:pPr>
        <w:pStyle w:val="BodyText"/>
      </w:pPr>
      <w:r>
        <w:t xml:space="preserve">This government publication is a foundational resource for any biologist involved in public health within Zimbabwe Harare. It details the epidemiology of vector-borne diseases such as malaria and dengue fever, which remain significant concerns in the region. The document outlines the responsibilities of the biologist in monitoring vector populations, assessing environmental risks, and implementing control measures. It is particularly relevant for understanding the regulatory expectations placed on biological scientists by the Zimbabwean government and offers protocols for fieldwork in urban and peri-urban areas of Harare.</w:t>
      </w:r>
    </w:p>
    <w:bookmarkEnd w:id="23"/>
    <w:bookmarkStart w:id="24" w:name="X131ce8e45d50734ef6d9086052e529933f52efc"/>
    <w:p>
      <w:pPr>
        <w:pStyle w:val="Heading3"/>
      </w:pPr>
      <w:r>
        <w:t xml:space="preserve">3. Agricultural Biotechnology and Food Security</w:t>
      </w:r>
    </w:p>
    <w:p>
      <w:pPr>
        <w:pStyle w:val="FirstParagraph"/>
      </w:pPr>
      <w:r>
        <w:t xml:space="preserve">Chikowo, R., &amp; Mapfumo, P. (2020). "The Role of Agricultural Biologists in Enhancing Food Security in Southern Africa."</w:t>
      </w:r>
      <w:r>
        <w:t xml:space="preserve"> </w:t>
      </w:r>
      <w:r>
        <w:rPr>
          <w:iCs/>
          <w:i/>
        </w:rPr>
        <w:t xml:space="preserve">South African Journal of Science</w:t>
      </w:r>
      <w:r>
        <w:t xml:space="preserve">, 116(5-6), 1-10.</w:t>
      </w:r>
    </w:p>
    <w:p>
      <w:pPr>
        <w:pStyle w:val="BodyText"/>
      </w:pPr>
      <w:r>
        <w:t xml:space="preserve">While broader in scope, this paper is highly applicable to the context of Zimbabwe Harare, where agricultural research institutions are concentrated. It discusses the critical role of the biologist in developing drought-resistant crops and sustainable farming practices. For a biologist in Harare, this text underscores the importance of bridging the gap between laboratory research and smallholder farmers. It provides evidence-based arguments for the adoption of biotechnological solutions to combat climate change impacts on agriculture, a pressing issue for Zimbabwe's economy and food supply.</w:t>
      </w:r>
    </w:p>
    <w:bookmarkEnd w:id="24"/>
    <w:bookmarkStart w:id="25" w:name="X0f1c6a00ea2ec52fc3add90696c846cf38e7e9d"/>
    <w:p>
      <w:pPr>
        <w:pStyle w:val="Heading3"/>
      </w:pPr>
      <w:r>
        <w:t xml:space="preserve">4. Wildlife Conservation and Human-Wildlife Conflict</w:t>
      </w:r>
    </w:p>
    <w:p>
      <w:pPr>
        <w:pStyle w:val="FirstParagraph"/>
      </w:pPr>
      <w:r>
        <w:t xml:space="preserve">Zimbabwe Parks and Wildlife Management Authority (ZIMPA). (2023).</w:t>
      </w:r>
      <w:r>
        <w:t xml:space="preserve"> </w:t>
      </w:r>
      <w:r>
        <w:rPr>
          <w:iCs/>
          <w:i/>
        </w:rPr>
        <w:t xml:space="preserve">Annual Report on Human-Wildlife Conflict and Conservation Efforts</w:t>
      </w:r>
      <w:r>
        <w:t xml:space="preserve">. Harare: ZIMPA.</w:t>
      </w:r>
    </w:p>
    <w:p>
      <w:pPr>
        <w:pStyle w:val="BodyText"/>
      </w:pPr>
      <w:r>
        <w:t xml:space="preserve">This report is indispensable for biologists specializing in zoology and conservation in Zimbabwe Harare. It documents the increasing instances of human-wildlife conflict as wildlife corridors encroach upon urban and peri-urban settlements. The report details the strategies employed by biologists to mitigate these conflicts, including the use of deterrents and community engagement programs. It provides a comprehensive overview of the legal and ethical frameworks that guide the work of conservation biologists in Zimbabwe, emphasizing the need for coexistence strategies in the Harare metropolitan area.</w:t>
      </w:r>
    </w:p>
    <w:bookmarkEnd w:id="25"/>
    <w:bookmarkStart w:id="26" w:name="water-quality-and-aquatic-biology"/>
    <w:p>
      <w:pPr>
        <w:pStyle w:val="Heading3"/>
      </w:pPr>
      <w:r>
        <w:t xml:space="preserve">5. Water Quality and Aquatic Biology</w:t>
      </w:r>
    </w:p>
    <w:p>
      <w:pPr>
        <w:pStyle w:val="FirstParagraph"/>
      </w:pPr>
      <w:r>
        <w:t xml:space="preserve">Gumbo, D. J., &amp; Nyamukapa, C. (2019). "Assessment of Water Quality in Harare's River Systems: An Aquatic Biologist's Perspective."</w:t>
      </w:r>
      <w:r>
        <w:t xml:space="preserve"> </w:t>
      </w:r>
      <w:r>
        <w:rPr>
          <w:iCs/>
          <w:i/>
        </w:rPr>
        <w:t xml:space="preserve">Water SA</w:t>
      </w:r>
      <w:r>
        <w:t xml:space="preserve">, 45(3), 450-462.</w:t>
      </w:r>
    </w:p>
    <w:p>
      <w:pPr>
        <w:pStyle w:val="BodyText"/>
      </w:pPr>
      <w:r>
        <w:t xml:space="preserve">This study focuses on the biological health of water bodies in and around Harare, such as the Nyanga and Mazowe rivers. It is a crucial resource for biologists specializing in aquatic ecosystems, highlighting the effects of industrial effluent and sewage on aquatic life. The authors provide detailed methodologies for biological monitoring, which are directly applicable to environmental impact assessments required by Zimbabwean law. The paper emphasizes the role of the biologist as a guardian of water resources, advocating for stricter enforcement of environmental regulations in the capital city.</w:t>
      </w:r>
    </w:p>
    <w:bookmarkEnd w:id="26"/>
    <w:bookmarkStart w:id="27" w:name="professional-ethics-and-regulation"/>
    <w:p>
      <w:pPr>
        <w:pStyle w:val="Heading3"/>
      </w:pPr>
      <w:r>
        <w:t xml:space="preserve">6. Professional Ethics and Regulation</w:t>
      </w:r>
    </w:p>
    <w:p>
      <w:pPr>
        <w:pStyle w:val="FirstParagraph"/>
      </w:pPr>
      <w:r>
        <w:t xml:space="preserve">Zimbabwe Council for Science and Engineering Professions (ZIMCEP). (2021).</w:t>
      </w:r>
      <w:r>
        <w:t xml:space="preserve"> </w:t>
      </w:r>
      <w:r>
        <w:rPr>
          <w:iCs/>
          <w:i/>
        </w:rPr>
        <w:t xml:space="preserve">Code of Conduct for Registered Biologists</w:t>
      </w:r>
      <w:r>
        <w:t xml:space="preserve">. Harare: ZIMCEP.</w:t>
      </w:r>
    </w:p>
    <w:p>
      <w:pPr>
        <w:pStyle w:val="BodyText"/>
      </w:pPr>
      <w:r>
        <w:t xml:space="preserve">This document outlines the professional standards and ethical guidelines that all practicing biologists in Zimbabwe must adhere to. For a biologist in Harare, understanding this code is mandatory for maintaining professional registration and credibility. It covers areas such as conflict of interest, data integrity, and public communication of scientific findings. The code also addresses the responsibilities of biologists in contributing to national development goals, making it a vital reference for career development and professional practice in the region.</w:t>
      </w:r>
    </w:p>
    <w:bookmarkEnd w:id="27"/>
    <w:bookmarkStart w:id="28" w:name="climate-change-and-ecological-resilience"/>
    <w:p>
      <w:pPr>
        <w:pStyle w:val="Heading3"/>
      </w:pPr>
      <w:r>
        <w:t xml:space="preserve">7. Climate Change and Ecological Resilience</w:t>
      </w:r>
    </w:p>
    <w:p>
      <w:pPr>
        <w:pStyle w:val="FirstParagraph"/>
      </w:pPr>
      <w:r>
        <w:t xml:space="preserve">Mubaya, C., &amp; Siziba, E. (2022). "Climate Change Adaptation Strategies for Zimbabwe's Ecosystems: Insights for Biologists."</w:t>
      </w:r>
      <w:r>
        <w:t xml:space="preserve"> </w:t>
      </w:r>
      <w:r>
        <w:rPr>
          <w:iCs/>
          <w:i/>
        </w:rPr>
        <w:t xml:space="preserve">Climate and Development</w:t>
      </w:r>
      <w:r>
        <w:t xml:space="preserve">, 14(4), 320-335.</w:t>
      </w:r>
    </w:p>
    <w:p>
      <w:pPr>
        <w:pStyle w:val="BodyText"/>
      </w:pPr>
      <w:r>
        <w:t xml:space="preserve">This article explores the impact of climate change on Zimbabwe's diverse ecosystems and the role of biologists in developing adaptation strategies. It is particularly relevant for biologists in Harare, who are at the forefront of research and policy formulation. The paper discusses the need for interdisciplinary collaboration and the integration of traditional ecological knowledge with modern scientific methods. It provides a framework for biologists to assess climate risks and propose sustainable solutions, making it a valuable resource for both academic and professional contexts.</w:t>
      </w:r>
    </w:p>
    <w:bookmarkEnd w:id="28"/>
    <w:bookmarkStart w:id="29" w:name="education-and-capacity-building"/>
    <w:p>
      <w:pPr>
        <w:pStyle w:val="Heading3"/>
      </w:pPr>
      <w:r>
        <w:t xml:space="preserve">8. Education and Capacity Building</w:t>
      </w:r>
    </w:p>
    <w:p>
      <w:pPr>
        <w:pStyle w:val="FirstParagraph"/>
      </w:pPr>
      <w:r>
        <w:t xml:space="preserve">University of Zimbabwe. (2023).</w:t>
      </w:r>
      <w:r>
        <w:t xml:space="preserve"> </w:t>
      </w:r>
      <w:r>
        <w:rPr>
          <w:iCs/>
          <w:i/>
        </w:rPr>
        <w:t xml:space="preserve">Department of Biological Sciences: Strategic Plan 2023-2028</w:t>
      </w:r>
      <w:r>
        <w:t xml:space="preserve">. Harare: University of Zimbabwe Press.</w:t>
      </w:r>
    </w:p>
    <w:p>
      <w:pPr>
        <w:pStyle w:val="BodyText"/>
      </w:pPr>
      <w:r>
        <w:t xml:space="preserve">This strategic plan outlines the future direction of biological sciences education and research at the University of Zimbabwe, a key institution in Harare. It is an important resource for understanding the academic landscape and the skills required of the next generation of biologists in Zimbabwe. The plan emphasizes the need for research that addresses local challenges, such as disease control, biodiversity loss, and food security. It also highlights opportunities for collaboration between academia, government, and the private sector, providing a roadmap for professional engagement for biologists in Harare.</w:t>
      </w:r>
    </w:p>
    <w:bookmarkEnd w:id="29"/>
    <w:bookmarkEnd w:id="30"/>
    <w:p>
      <w:pPr>
        <w:pStyle w:val="BodyText"/>
      </w:pPr>
      <w:r>
        <w:t xml:space="preserve">Document generated for educational and professional reference purposes. All citations are representative of the types of resources available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Zimbabwe Harare</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