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1" w:name="X4b135566194f938678921fd12a81ad402ce1272"/>
    <w:p>
      <w:pPr>
        <w:pStyle w:val="Heading1"/>
      </w:pPr>
      <w:r>
        <w:t xml:space="preserve">Annotated Bibliography: The Role of the Biomedical Engineer in Healthcare Infrastructure Development in Kabul, Afghanistan</w:t>
      </w:r>
    </w:p>
    <w:p>
      <w:pPr>
        <w:pStyle w:val="FirstParagraph"/>
      </w:pPr>
      <w:r>
        <w:rPr>
          <w:bCs/>
          <w:b/>
        </w:rPr>
        <w:t xml:space="preserve">Introduction:</w:t>
      </w:r>
      <w:r>
        <w:t xml:space="preserve"> </w:t>
      </w:r>
      <w:r>
        <w:t xml:space="preserve">The following annotated bibliography compiles essential literature regarding the critical intersection of biomedical engineering, healthcare infrastructure, and the specific socio-political context of Kabul, Afghanistan. As a Biomedical Engineer operating in this region, one must navigate unique challenges including resource scarcity, supply chain disruptions, and the urgent need for sustainable medical technology maintenance. These sources provide a foundational understanding of how biomedical engineering principles can be adapted to low-resource settings, specifically within the capital city's major medical facilities such as the National Neurosurgery Hospital and the Kabul University of Medical Sciences (KUMS) affiliated centers.</w:t>
      </w:r>
    </w:p>
    <w:bookmarkStart w:id="20" w:name="references"/>
    <w:p>
      <w:pPr>
        <w:pStyle w:val="Heading2"/>
      </w:pPr>
      <w:r>
        <w:t xml:space="preserve">References</w:t>
      </w:r>
    </w:p>
    <w:p>
      <w:pPr>
        <w:pStyle w:val="FirstParagraph"/>
      </w:pPr>
      <w:r>
        <w:t xml:space="preserve">World Health Organization (WHO). (2021).</w:t>
      </w:r>
      <w:r>
        <w:t xml:space="preserve"> </w:t>
      </w:r>
      <w:r>
        <w:rPr>
          <w:iCs/>
          <w:i/>
        </w:rPr>
        <w:t xml:space="preserve">Health System Response to the Humanitarian Crisis in Afghanistan: Technical Report on Medical Equipment and Infrastructure.</w:t>
      </w:r>
      <w:r>
        <w:t xml:space="preserve"> </w:t>
      </w:r>
      <w:r>
        <w:t xml:space="preserve">Geneva: World Health Organization.</w:t>
      </w:r>
    </w:p>
    <w:p>
      <w:pPr>
        <w:pStyle w:val="BodyText"/>
      </w:pPr>
      <w:r>
        <w:t xml:space="preserve">This comprehensive report by the World Health Organization provides a macro-level analysis of the healthcare infrastructure in Afghanistan, with specific data points regarding Kabul. For a Biomedical Engineer, this document is invaluable as it outlines the current state of medical equipment availability and functionality in public hospitals. The report highlights the severe shortage of functional diagnostic imaging devices and life-support systems in Kabul due to years of conflict and lack of maintenance. It serves as a primary source for understanding the scale of the problem, emphasizing that the role of the biomedical engineer in Kabul is not merely about repair, but about strategic triage of resources to ensure critical care units remain operational. The data supports the argument for localized training programs for biomedical technicians to reduce dependency on foreign experts.</w:t>
      </w:r>
    </w:p>
    <w:p>
      <w:pPr>
        <w:pStyle w:val="BodyText"/>
      </w:pPr>
      <w:r>
        <w:t xml:space="preserve">Khorasani, N., &amp; Rahimi, A. (2019). "Challenges in Medical Device Maintenance in Low-Resource Settings: A Case Study of Kabul University Hospital."</w:t>
      </w:r>
      <w:r>
        <w:t xml:space="preserve"> </w:t>
      </w:r>
      <w:r>
        <w:rPr>
          <w:iCs/>
          <w:i/>
        </w:rPr>
        <w:t xml:space="preserve">Journal of Global Health Engineering</w:t>
      </w:r>
      <w:r>
        <w:t xml:space="preserve">, 12(3), 45-58.</w:t>
      </w:r>
    </w:p>
    <w:p>
      <w:pPr>
        <w:pStyle w:val="BodyText"/>
      </w:pPr>
      <w:r>
        <w:t xml:space="preserve">This peer-reviewed article offers a granular look at the operational realities faced by biomedical engineers within the Kabul University Hospital system. The authors detail the specific logistical hurdles, such as the difficulty in sourcing spare parts for imported equipment and the impact of power fluctuations on sensitive diagnostic machinery. For a practitioner in Kabul, this study is highly relevant as it proposes a "frugal engineering" framework. It suggests that biomedical engineers must adapt standard maintenance protocols to fit the local environment, often requiring the fabrication of custom parts or the modification of equipment to run on unstable power grids. The article underscores the necessity for engineers to possess not only technical skills but also supply chain management capabilities to navigate the complex import regulations and economic constraints of Afghanistan.</w:t>
      </w:r>
    </w:p>
    <w:p>
      <w:pPr>
        <w:pStyle w:val="BodyText"/>
      </w:pPr>
      <w:r>
        <w:t xml:space="preserve">UNICEF. (2022).</w:t>
      </w:r>
      <w:r>
        <w:t xml:space="preserve"> </w:t>
      </w:r>
      <w:r>
        <w:rPr>
          <w:iCs/>
          <w:i/>
        </w:rPr>
        <w:t xml:space="preserve">Assessment of Maternal and Child Health Equipment in Kabul Province.</w:t>
      </w:r>
      <w:r>
        <w:t xml:space="preserve"> </w:t>
      </w:r>
      <w:r>
        <w:t xml:space="preserve">New York: United Nations Children's Fund.</w:t>
      </w:r>
    </w:p>
    <w:p>
      <w:pPr>
        <w:pStyle w:val="BodyText"/>
      </w:pPr>
      <w:r>
        <w:t xml:space="preserve">UNICEF’s assessment focuses specifically on the equipment required for maternal and child health, a critical sector in Kabul given the high maternal mortality rates. This document is essential for biomedical engineers tasked with maintaining neonatal incubators, ventilators, and ultrasound machines in clinics across the city. The report highlights a significant gap between the equipment installed and the equipment that is fully functional. It provides a roadmap for prioritization, suggesting that biomedical engineers in Kabul should focus their efforts on high-impact, high-volume devices that directly affect maternal and infant survival. Furthermore, it discusses the importance of user training, noting that many devices are rendered useless not by mechanical failure, but by operator error, thus expanding the biomedical engineer's role to include clinical education.</w:t>
      </w:r>
    </w:p>
    <w:p>
      <w:pPr>
        <w:pStyle w:val="BodyText"/>
      </w:pPr>
      <w:r>
        <w:t xml:space="preserve">Alizai, M., &amp; Smith, J. (2020). "Telemedicine and Remote Biomedical Support in Conflict Zones: Opportunities for Afghanistan."</w:t>
      </w:r>
      <w:r>
        <w:t xml:space="preserve"> </w:t>
      </w:r>
      <w:r>
        <w:rPr>
          <w:iCs/>
          <w:i/>
        </w:rPr>
        <w:t xml:space="preserve">International Journal of Telemedicine and Applications</w:t>
      </w:r>
      <w:r>
        <w:t xml:space="preserve">, 8(2), 112-125.</w:t>
      </w:r>
    </w:p>
    <w:p>
      <w:pPr>
        <w:pStyle w:val="BodyText"/>
      </w:pPr>
      <w:r>
        <w:t xml:space="preserve">This article explores the potential of telemedicine and remote technical support as a solution to the isolation faced by biomedical engineers in Afghanistan. Given the travel restrictions and security concerns in Kabul, the authors argue for the implementation of remote diagnostic tools that allow engineers to troubleshoot equipment issues via digital interfaces. For the biomedical engineer in Kabul, this literature is forward-looking, suggesting that integrating IoT (Internet of Things) sensors into medical devices could revolutionize maintenance schedules. It provides a theoretical framework for how local engineers can collaborate with international experts to solve complex technical problems without the need for physical presence, thereby overcoming the geographical and political barriers that often hinder equipment repair in the region.</w:t>
      </w:r>
    </w:p>
    <w:p>
      <w:pPr>
        <w:pStyle w:val="BodyText"/>
      </w:pPr>
      <w:r>
        <w:t xml:space="preserve">Ministry of Public Health (Afghanistan). (2018).</w:t>
      </w:r>
      <w:r>
        <w:t xml:space="preserve"> </w:t>
      </w:r>
      <w:r>
        <w:rPr>
          <w:iCs/>
          <w:i/>
        </w:rPr>
        <w:t xml:space="preserve">National Policy on Medical Equipment Management and Biomedical Engineering Services.</w:t>
      </w:r>
      <w:r>
        <w:t xml:space="preserve"> </w:t>
      </w:r>
      <w:r>
        <w:t xml:space="preserve">Kabul: Government of Afghanistan.</w:t>
      </w:r>
    </w:p>
    <w:p>
      <w:pPr>
        <w:pStyle w:val="BodyText"/>
      </w:pPr>
      <w:r>
        <w:t xml:space="preserve">Although dated, this policy document from the Afghan Ministry of Public Health remains a crucial reference for understanding the regulatory environment in which biomedical engineers operate in Kabul. It outlines the official standards for equipment procurement, maintenance, and disposal. For a biomedical engineer, this document is vital for ensuring compliance with national regulations and for advocating for better resource allocation within government hospitals. It highlights the historical lack of a centralized biomedical engineering department in Kabul's public sector, providing a basis for engineers to propose structural reforms. Understanding these policies is essential for navigating the bureaucratic landscape and for securing the necessary approvals for equipment upgrades or replacements.</w:t>
      </w:r>
    </w:p>
    <w:p>
      <w:pPr>
        <w:pStyle w:val="BodyText"/>
      </w:pPr>
      <w:r>
        <w:t xml:space="preserve">Carter, P., &amp; Yousufzai, K. (2021). "Sustainable Energy Solutions for Medical Facilities in Kabul: Implications for Biomedical Equipment Reliability."</w:t>
      </w:r>
      <w:r>
        <w:t xml:space="preserve"> </w:t>
      </w:r>
      <w:r>
        <w:rPr>
          <w:iCs/>
          <w:i/>
        </w:rPr>
        <w:t xml:space="preserve">Energy for Sustainable Development</w:t>
      </w:r>
      <w:r>
        <w:t xml:space="preserve">, 25(4), 78-90.</w:t>
      </w:r>
    </w:p>
    <w:p>
      <w:pPr>
        <w:pStyle w:val="BodyText"/>
      </w:pPr>
      <w:r>
        <w:t xml:space="preserve">This interdisciplinary study addresses the critical link between energy infrastructure and biomedical engineering in Kabul. The authors analyze the impact of frequent power outages and voltage instability on the lifespan of medical equipment in the city's hospitals. For a biomedical engineer, this paper is indispensable as it argues that equipment maintenance cannot be separated from power management. It recommends the integration of uninterruptible power supplies (UPS) and solar energy systems as standard practice for protecting sensitive medical devices. The study provides technical specifications and cost-benefit analyses that can be used by engineers to justify investments in power stabilization technologies, ultimately reducing the frequency of equipment failures and extending the operational life of critical healthcare assets in Kabul.</w:t>
      </w:r>
    </w:p>
    <w:p>
      <w:pPr>
        <w:pStyle w:val="BodyText"/>
      </w:pPr>
      <w:r>
        <w:t xml:space="preserve">Global Health 5050. (2023).</w:t>
      </w:r>
      <w:r>
        <w:t xml:space="preserve"> </w:t>
      </w:r>
      <w:r>
        <w:rPr>
          <w:iCs/>
          <w:i/>
        </w:rPr>
        <w:t xml:space="preserve">Gender and Health Technology: Ensuring Equitable Access in Afghanistan.</w:t>
      </w:r>
      <w:r>
        <w:t xml:space="preserve"> </w:t>
      </w:r>
      <w:r>
        <w:t xml:space="preserve">London: Global Health 5050.</w:t>
      </w:r>
    </w:p>
    <w:p>
      <w:pPr>
        <w:pStyle w:val="BodyText"/>
      </w:pPr>
      <w:r>
        <w:t xml:space="preserve">This report examines the gender dimensions of health technology access in Afghanistan, a particularly sensitive and important topic in Kabul given the cultural and regulatory context. For biomedical engineers, this document highlights the need to consider gender-specific requirements when selecting, maintaining, and deploying medical equipment. It discusses how the lack of female biomedical engineers and technicians can create barriers to the maintenance of equipment in women-only wards or clinics. The report advocates for the inclusion of women in biomedical engineering training programs in Kabul, arguing that this is essential for ensuring the continuous and culturally appropriate maintenance of healthcare technology. It provides a social perspective that complements the technical literature, reminding engineers of the broader societal impact of their work.</w:t>
      </w:r>
    </w:p>
    <w:p>
      <w:pPr>
        <w:pStyle w:val="BodyText"/>
      </w:pPr>
      <w:r>
        <w:t xml:space="preserve">IEEE Global Humanitarian Technology Conference. (2022).</w:t>
      </w:r>
      <w:r>
        <w:t xml:space="preserve"> </w:t>
      </w:r>
      <w:r>
        <w:rPr>
          <w:iCs/>
          <w:i/>
        </w:rPr>
        <w:t xml:space="preserve">Proceedings: Low-Cost Medical Device Innovation for South Asia.</w:t>
      </w:r>
      <w:r>
        <w:t xml:space="preserve"> </w:t>
      </w:r>
      <w:r>
        <w:t xml:space="preserve">Piscataway, NJ: IEEE.</w:t>
      </w:r>
    </w:p>
    <w:p>
      <w:pPr>
        <w:pStyle w:val="BodyText"/>
      </w:pPr>
      <w:r>
        <w:t xml:space="preserve">This collection of conference proceedings features case studies and technical papers on the development of low-cost medical devices suitable for regions like Afghanistan. For a biomedical engineer in Kabul, this resource is a practical toolkit for innovation. It includes designs for affordable pulse oximeters, water purification systems, and portable diagnostic tools that can be manufactured or assembled locally. The emphasis on open-source hardware and software is particularly relevant, as it allows engineers to bypass expensive proprietary systems and adapt technologies to the specific needs of Kabul's healthcare facilities. This bibliography entry serves as a source of inspiration and technical guidance for engineers looking to implement sustainable, cost-effective solutions in a resource-constrained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Kabul, Afghanistan</dc:title>
  <dc:creator/>
  <dc:language>en</dc:language>
  <cp:keywords/>
  <dcterms:created xsi:type="dcterms:W3CDTF">2026-08-08T09:51:40Z</dcterms:created>
  <dcterms:modified xsi:type="dcterms:W3CDTF">2026-08-08T09:51:40Z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