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Lyon,</w:t>
      </w:r>
      <w:r>
        <w:t xml:space="preserve"> </w:t>
      </w:r>
      <w:r>
        <w:t xml:space="preserve">France</w:t>
      </w:r>
    </w:p>
    <w:bookmarkStart w:id="24" w:name="X148143611009f2eda94a6bddb004ce6f2696d07"/>
    <w:p>
      <w:pPr>
        <w:pStyle w:val="Heading1"/>
      </w:pPr>
      <w:r>
        <w:t xml:space="preserve">Annotated Bibliography: The Role of the Biomedical Engineer in Lyon, France</w:t>
      </w:r>
    </w:p>
    <w:p>
      <w:pPr>
        <w:pStyle w:val="FirstParagraph"/>
      </w:pPr>
      <w:r>
        <w:t xml:space="preserve">This annotated bibliography compiles essential resources regarding the profession of the Biomedical Engineer within the specific context of Lyon, France. Lyon stands as a premier hub for life sciences and medical technology in Europe, hosting major institutions such as Hospices Civils de Lyon (HCL) and numerous research centers. The following entries explore the regulatory frameworks, educational pathways, technological innovations, and professional opportunities available to biomedical engineers in this dynamic region.</w:t>
      </w:r>
    </w:p>
    <w:bookmarkStart w:id="20" w:name="Xf8c719d2ef2d44dc8d18bff52a09f4554478458"/>
    <w:p>
      <w:pPr>
        <w:pStyle w:val="Heading2"/>
      </w:pPr>
      <w:r>
        <w:t xml:space="preserve">Regulatory Frameworks and Professional Standards</w:t>
      </w:r>
    </w:p>
    <w:p>
      <w:pPr>
        <w:pStyle w:val="FirstParagraph"/>
      </w:pPr>
      <w:r>
        <w:t xml:space="preserve">European Commission. (2017).</w:t>
      </w:r>
      <w:r>
        <w:t xml:space="preserve"> </w:t>
      </w:r>
      <w:r>
        <w:rPr>
          <w:iCs/>
          <w:i/>
        </w:rPr>
        <w:t xml:space="preserve">Medical Device Regulation (EU) 2017/745</w:t>
      </w:r>
      <w:r>
        <w:t xml:space="preserve">. Official Journal of the European Union.</w:t>
      </w:r>
    </w:p>
    <w:p>
      <w:pPr>
        <w:pStyle w:val="BodyText"/>
      </w:pPr>
      <w:r>
        <w:t xml:space="preserve">This regulation is the cornerstone of biomedical engineering practice across the European Union, including France. It outlines the rigorous requirements for the design, manufacturing, and distribution of medical devices. For a biomedical engineer working in Lyon, understanding this text is mandatory. It dictates the safety standards for devices developed in local research labs and hospitals. The document is critical for professionals involved in the regulatory affairs of medical technologies, ensuring that innovations emerging from Lyon’s biotech sector comply with EU-wide legal standards before reaching patients.</w:t>
      </w:r>
    </w:p>
    <w:p>
      <w:pPr>
        <w:pStyle w:val="BodyText"/>
      </w:pPr>
      <w:r>
        <w:t xml:space="preserve">Ministère des Solidarités et de la Santé. (2020).</w:t>
      </w:r>
      <w:r>
        <w:t xml:space="preserve"> </w:t>
      </w:r>
      <w:r>
        <w:rPr>
          <w:iCs/>
          <w:i/>
        </w:rPr>
        <w:t xml:space="preserve">Code de la Santé Publique: Dispositifs Médicaux</w:t>
      </w:r>
      <w:r>
        <w:t xml:space="preserve">. Légifrance.</w:t>
      </w:r>
    </w:p>
    <w:p>
      <w:pPr>
        <w:pStyle w:val="BodyText"/>
      </w:pPr>
      <w:r>
        <w:t xml:space="preserve">This French legal code provides the national implementation of medical device regulations. It is essential reading for biomedical engineers operating within the French healthcare system. The text details the specific administrative procedures required in France for the certification of medical equipment. For engineers in Lyon, this resource is vital for navigating the local bureaucratic landscape, particularly when collaborating with public hospitals like the HCL. It clarifies the legal responsibilities of engineers regarding patient safety and device maintenance within French territory.</w:t>
      </w:r>
    </w:p>
    <w:bookmarkEnd w:id="20"/>
    <w:bookmarkStart w:id="21" w:name="education-and-training-in-lyon"/>
    <w:p>
      <w:pPr>
        <w:pStyle w:val="Heading2"/>
      </w:pPr>
      <w:r>
        <w:t xml:space="preserve">Education and Training in Lyon</w:t>
      </w:r>
    </w:p>
    <w:p>
      <w:pPr>
        <w:pStyle w:val="FirstParagraph"/>
      </w:pPr>
      <w:r>
        <w:t xml:space="preserve">INSA Lyon. (2023).</w:t>
      </w:r>
      <w:r>
        <w:t xml:space="preserve"> </w:t>
      </w:r>
      <w:r>
        <w:rPr>
          <w:iCs/>
          <w:i/>
        </w:rPr>
        <w:t xml:space="preserve">Master’s Program in Biomedical Engineering: Curriculum and Research Focus</w:t>
      </w:r>
      <w:r>
        <w:t xml:space="preserve">. Institut National des Sciences Appliquées de Lyon.</w:t>
      </w:r>
    </w:p>
    <w:p>
      <w:pPr>
        <w:pStyle w:val="BodyText"/>
      </w:pPr>
      <w:r>
        <w:t xml:space="preserve">INSA Lyon is one of the leading engineering schools in France. This document outlines the academic structure for aspiring biomedical engineers in the region. It highlights the strong emphasis on interdisciplinary training, combining mechanical engineering, electronics, and biology. The curriculum reflects the specific needs of the Lyon job market, focusing on areas such as medical imaging and biomaterials. This resource is valuable for understanding the skill set required to succeed as a biomedical engineer in Lyon, as well as the strong link between academic training and local industrial partnerships.</w:t>
      </w:r>
    </w:p>
    <w:p>
      <w:pPr>
        <w:pStyle w:val="BodyText"/>
      </w:pPr>
      <w:r>
        <w:t xml:space="preserve">Université Claude Bernard Lyon 1. (2022).</w:t>
      </w:r>
      <w:r>
        <w:t xml:space="preserve"> </w:t>
      </w:r>
      <w:r>
        <w:rPr>
          <w:iCs/>
          <w:i/>
        </w:rPr>
        <w:t xml:space="preserve">Research Report: Advances in Biomedical Engineering and Health Technologies</w:t>
      </w:r>
      <w:r>
        <w:t xml:space="preserve">. UCB Lyon 1.</w:t>
      </w:r>
    </w:p>
    <w:p>
      <w:pPr>
        <w:pStyle w:val="BodyText"/>
      </w:pPr>
      <w:r>
        <w:t xml:space="preserve">This report details the cutting-edge research conducted at Lyon 1 University, a major player in the French biomedical landscape. It covers topics such as tissue engineering, neuro-engineering, and advanced diagnostic tools. For a biomedical engineer, this document serves as a map of the scientific opportunities available in Lyon. It demonstrates how the city is a center for innovation, offering engineers the chance to work on high-impact projects that bridge the gap between theoretical research and clinical application in French hospitals.</w:t>
      </w:r>
    </w:p>
    <w:bookmarkEnd w:id="21"/>
    <w:bookmarkStart w:id="22" w:name="industry-and-innovation-in-lyon"/>
    <w:p>
      <w:pPr>
        <w:pStyle w:val="Heading2"/>
      </w:pPr>
      <w:r>
        <w:t xml:space="preserve">Industry and Innovation in Lyon</w:t>
      </w:r>
    </w:p>
    <w:p>
      <w:pPr>
        <w:pStyle w:val="FirstParagraph"/>
      </w:pPr>
      <w:r>
        <w:t xml:space="preserve">Hospices Civils de Lyon (HCL). (2021).</w:t>
      </w:r>
      <w:r>
        <w:t xml:space="preserve"> </w:t>
      </w:r>
      <w:r>
        <w:rPr>
          <w:iCs/>
          <w:i/>
        </w:rPr>
        <w:t xml:space="preserve">Strategic Plan for Medical Innovation and Digital Health</w:t>
      </w:r>
      <w:r>
        <w:t xml:space="preserve">. HCL Publications.</w:t>
      </w:r>
    </w:p>
    <w:p>
      <w:pPr>
        <w:pStyle w:val="BodyText"/>
      </w:pPr>
      <w:r>
        <w:t xml:space="preserve">As the largest hospital group in France, HCL is a primary employer and partner for biomedical engineers in Lyon. This strategic plan outlines the hospital’s goals for integrating new technologies into patient care. It emphasizes the role of biomedical engineers in managing complex medical equipment, developing digital health solutions, and ensuring the interoperability of medical systems. This document is crucial for engineers seeking to understand the operational priorities of the largest healthcare provider in the region and how their technical expertise contributes to public health in Lyon.</w:t>
      </w:r>
    </w:p>
    <w:p>
      <w:pPr>
        <w:pStyle w:val="BodyText"/>
      </w:pPr>
      <w:r>
        <w:t xml:space="preserve">BioMérieux. (2023).</w:t>
      </w:r>
      <w:r>
        <w:t xml:space="preserve"> </w:t>
      </w:r>
      <w:r>
        <w:rPr>
          <w:iCs/>
          <w:i/>
        </w:rPr>
        <w:t xml:space="preserve">Annual Report: Innovation in In Vitro Diagnostics</w:t>
      </w:r>
      <w:r>
        <w:t xml:space="preserve">. BioMérieux S.A.</w:t>
      </w:r>
    </w:p>
    <w:p>
      <w:pPr>
        <w:pStyle w:val="BodyText"/>
      </w:pPr>
      <w:r>
        <w:t xml:space="preserve">BioMérieux is a global leader in in vitro diagnostics headquartered in Lyon. This annual report provides insight into the industrial side of biomedical engineering in the city. It showcases how local engineering talent drives the development of diagnostic tools used worldwide. For a biomedical engineer, this resource highlights the commercial and industrial opportunities available in Lyon beyond academia and hospitals. It illustrates the city’s capacity to support large-scale manufacturing and R&amp;D, making it an attractive location for engineers specializing in diagnostics and microbiology.</w:t>
      </w:r>
    </w:p>
    <w:bookmarkEnd w:id="22"/>
    <w:bookmarkStart w:id="23" w:name="professional-development-and-ethics"/>
    <w:p>
      <w:pPr>
        <w:pStyle w:val="Heading2"/>
      </w:pPr>
      <w:r>
        <w:t xml:space="preserve">Professional Development and Ethics</w:t>
      </w:r>
    </w:p>
    <w:p>
      <w:pPr>
        <w:pStyle w:val="FirstParagraph"/>
      </w:pPr>
      <w:r>
        <w:t xml:space="preserve">Ordre des Ingénieurs du Québec &amp; French Engineering Councils. (2019).</w:t>
      </w:r>
      <w:r>
        <w:t xml:space="preserve"> </w:t>
      </w:r>
      <w:r>
        <w:rPr>
          <w:iCs/>
          <w:i/>
        </w:rPr>
        <w:t xml:space="preserve">Comparative Analysis of Engineering Ethics in Healthcare</w:t>
      </w:r>
      <w:r>
        <w:t xml:space="preserve">. International Journal of Engineering Ethics.</w:t>
      </w:r>
    </w:p>
    <w:p>
      <w:pPr>
        <w:pStyle w:val="BodyText"/>
      </w:pPr>
      <w:r>
        <w:t xml:space="preserve">While international in scope, this article is highly relevant for biomedical engineers in Lyon due to the ethical complexities of working with human health data and devices. It discusses the moral obligations of engineers to prioritize patient safety over commercial interests. In the context of Lyon’s growing biotech sector, this text provides a framework for ethical decision-making. It is particularly useful for engineers navigating the balance between rapid technological innovation and the strict ethical standards required by French and European healthcare regulations.</w:t>
      </w:r>
    </w:p>
    <w:p>
      <w:pPr>
        <w:pStyle w:val="BodyText"/>
      </w:pPr>
      <w:r>
        <w:t xml:space="preserve">Club des Ingénieurs Biomédicaux de Lyon. (2022).</w:t>
      </w:r>
      <w:r>
        <w:t xml:space="preserve"> </w:t>
      </w:r>
      <w:r>
        <w:rPr>
          <w:iCs/>
          <w:i/>
        </w:rPr>
        <w:t xml:space="preserve">Networking and Career Development Guide for Biomedical Professionals</w:t>
      </w:r>
      <w:r>
        <w:t xml:space="preserve">. Local Engineering Association.</w:t>
      </w:r>
    </w:p>
    <w:p>
      <w:pPr>
        <w:pStyle w:val="BodyText"/>
      </w:pPr>
      <w:r>
        <w:t xml:space="preserve">This guide is a practical resource for biomedical engineers looking to establish a career in Lyon. It provides information on local professional networks, job fairs, and continuing education opportunities. It emphasizes the importance of community engagement for professional growth in the region. For newcomers to the field or those relocating to Lyon, this document offers actionable advice on how to connect with established professionals, find mentorship, and stay updated on the latest trends in the local biomedical engineering market.</w:t>
      </w:r>
    </w:p>
    <w:p>
      <w:pPr>
        <w:pStyle w:val="BodyText"/>
      </w:pPr>
      <w:r>
        <w:t xml:space="preserve">In conclusion, the resources listed above provide a comprehensive overview of the biomedical engineering landscape in Lyon, France. They cover the necessary legal knowledge, educational foundations, industrial opportunities, and ethical considerations required for success in this field within this specific geographic and professional context.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Lyon, France</dc:title>
  <dc:creator/>
  <dc:language>en</dc:language>
  <cp:keywords/>
  <dcterms:created xsi:type="dcterms:W3CDTF">2026-08-07T19:55:43Z</dcterms:created>
  <dcterms:modified xsi:type="dcterms:W3CDTF">2026-08-07T19:55:43Z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