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5" w:name="X2070eb5d17e5092ad9b8db79ff4e4c07d0073c5"/>
    <w:p>
      <w:pPr>
        <w:pStyle w:val="Heading1"/>
      </w:pPr>
      <w:r>
        <w:t xml:space="preserve">Annotated Bibliography: The Biomedical Engineer in Tel Aviv, Israel</w:t>
      </w:r>
    </w:p>
    <w:p>
      <w:pPr>
        <w:pStyle w:val="FirstParagraph"/>
      </w:pPr>
      <w:r>
        <w:t xml:space="preserve">This annotated bibliography compiles essential resources regarding the role, scope, and professional environment of the Biomedical Engineer within the specific context of Tel Aviv, Israel. As a global hub for medical technology ("MedTech"), Tel Aviv offers a unique ecosystem where engineering innovation intersects with clinical practice. The following entries explore regulatory frameworks, industry trends, educational pathways, and the specific challenges faced by biomedical engineers operating in this dynamic region.</w:t>
      </w:r>
    </w:p>
    <w:bookmarkStart w:id="20" w:name="introduction-to-the-field"/>
    <w:p>
      <w:pPr>
        <w:pStyle w:val="Heading2"/>
      </w:pPr>
      <w:r>
        <w:t xml:space="preserve">Introduction to the Field</w:t>
      </w:r>
    </w:p>
    <w:p>
      <w:pPr>
        <w:pStyle w:val="FirstParagraph"/>
      </w:pPr>
      <w:r>
        <w:t xml:space="preserve">"Biomedical Engineering: Bridging the Gap Between Engineering and Medicine."</w:t>
      </w:r>
      <w:r>
        <w:t xml:space="preserve"> </w:t>
      </w:r>
      <w:r>
        <w:rPr>
          <w:iCs/>
          <w:i/>
        </w:rPr>
        <w:t xml:space="preserve">IEEE Engineering in Medicine and Biology Magazine</w:t>
      </w:r>
      <w:r>
        <w:t xml:space="preserve">, vol. 38, no. 4, 2019, pp. 12-18.</w:t>
      </w:r>
    </w:p>
    <w:p>
      <w:pPr>
        <w:pStyle w:val="BodyText"/>
      </w:pPr>
      <w:r>
        <w:t xml:space="preserve">This foundational article provides a comprehensive overview of the biomedical engineering discipline, defining the core competencies required for professionals in the field. It is particularly relevant for understanding the baseline expectations for biomedical engineers in Tel Aviv, where the demand for cross-disciplinary skills is exceptionally high. The text highlights the necessity for engineers to understand both complex physiological systems and advanced computational methods. For a practitioner in Israel, this resource serves as a reminder that local innovation must align with global engineering standards to be effective in international markets.</w:t>
      </w:r>
    </w:p>
    <w:bookmarkEnd w:id="20"/>
    <w:bookmarkStart w:id="21" w:name="the-israeli-medtech-ecosystem"/>
    <w:p>
      <w:pPr>
        <w:pStyle w:val="Heading2"/>
      </w:pPr>
      <w:r>
        <w:t xml:space="preserve">The Israeli MedTech Ecosystem</w:t>
      </w:r>
    </w:p>
    <w:p>
      <w:pPr>
        <w:pStyle w:val="FirstParagraph"/>
      </w:pPr>
      <w:r>
        <w:t xml:space="preserve">"Israel's MedTech Industry: A Global Leader in Innovation."</w:t>
      </w:r>
      <w:r>
        <w:t xml:space="preserve"> </w:t>
      </w:r>
      <w:r>
        <w:rPr>
          <w:iCs/>
          <w:i/>
        </w:rPr>
        <w:t xml:space="preserve">Israel Innovation Authority</w:t>
      </w:r>
      <w:r>
        <w:t xml:space="preserve">, 2022.</w:t>
      </w:r>
    </w:p>
    <w:p>
      <w:pPr>
        <w:pStyle w:val="BodyText"/>
      </w:pPr>
      <w:r>
        <w:t xml:space="preserve">This report by the Israel Innovation Authority offers critical data on the economic impact of the medical technology sector in Israel. It details how Tel Aviv has emerged as a central node for startups and established corporations alike. For the biomedical engineer, this document is vital for understanding the commercial landscape. It outlines the funding mechanisms, government support, and collaborative networks available in Tel Aviv. The report emphasizes that biomedical engineers in this region are not merely technical staff but are often key drivers of entrepreneurial ventures, requiring a blend of technical expertise and business acumen.</w:t>
      </w:r>
    </w:p>
    <w:p>
      <w:pPr>
        <w:pStyle w:val="BodyText"/>
      </w:pPr>
      <w:r>
        <w:t xml:space="preserve">Cohen, Y., &amp; Levy, A. "The Role of Tel Aviv in the Global Medical Device Supply Chain."</w:t>
      </w:r>
      <w:r>
        <w:t xml:space="preserve"> </w:t>
      </w:r>
      <w:r>
        <w:rPr>
          <w:iCs/>
          <w:i/>
        </w:rPr>
        <w:t xml:space="preserve">Journal of Medical Devices</w:t>
      </w:r>
      <w:r>
        <w:t xml:space="preserve">, vol. 15, no. 2, 2021, pp. 45-52.</w:t>
      </w:r>
    </w:p>
    <w:p>
      <w:pPr>
        <w:pStyle w:val="BodyText"/>
      </w:pPr>
      <w:r>
        <w:t xml:space="preserve">This peer-reviewed article analyzes the strategic position of Tel Aviv within the global supply chain for medical devices. It discusses the logistical and regulatory advantages that biomedical engineers in Israel leverage when developing new products. The authors argue that the proximity of research institutions, such as Tel Aviv University, to manufacturing hubs creates a rapid prototyping environment. This resource is essential for engineers seeking to understand how their work in Tel Aviv contributes to global healthcare solutions and how local regulations influence product design and deployment.</w:t>
      </w:r>
    </w:p>
    <w:bookmarkEnd w:id="21"/>
    <w:bookmarkStart w:id="22" w:name="regulatory-and-ethical-considerations"/>
    <w:p>
      <w:pPr>
        <w:pStyle w:val="Heading2"/>
      </w:pPr>
      <w:r>
        <w:t xml:space="preserve">Regulatory and Ethical Considerations</w:t>
      </w:r>
    </w:p>
    <w:p>
      <w:pPr>
        <w:pStyle w:val="FirstParagraph"/>
      </w:pPr>
      <w:r>
        <w:t xml:space="preserve">"Regulatory Pathways for Medical Devices in Israel: A Guide for Engineers."</w:t>
      </w:r>
      <w:r>
        <w:t xml:space="preserve"> </w:t>
      </w:r>
      <w:r>
        <w:rPr>
          <w:iCs/>
          <w:i/>
        </w:rPr>
        <w:t xml:space="preserve">Ministry of Health, State of Israel</w:t>
      </w:r>
      <w:r>
        <w:t xml:space="preserve">, 2023.</w:t>
      </w:r>
    </w:p>
    <w:p>
      <w:pPr>
        <w:pStyle w:val="BodyText"/>
      </w:pPr>
      <w:r>
        <w:t xml:space="preserve">This official government publication is indispensable for any biomedical engineer working in Tel Aviv. It outlines the specific regulatory requirements set by the Israeli Ministry of Health for the approval and marketing of medical devices. The document details the certification processes, safety standards, and ethical guidelines that must be adhered to. Understanding these regulations is crucial for ensuring that engineering projects in Tel Aviv are compliant with national laws and can be successfully integrated into the local healthcare system, including major hospitals like Sheba Medical Center and Tel Aviv Sourasky Medical Center.</w:t>
      </w:r>
    </w:p>
    <w:p>
      <w:pPr>
        <w:pStyle w:val="BodyText"/>
      </w:pPr>
      <w:r>
        <w:t xml:space="preserve">"Ethical Challenges in Biomedical Engineering: A Case Study of Israeli Startups."</w:t>
      </w:r>
      <w:r>
        <w:t xml:space="preserve"> </w:t>
      </w:r>
      <w:r>
        <w:rPr>
          <w:iCs/>
          <w:i/>
        </w:rPr>
        <w:t xml:space="preserve">Bioethics</w:t>
      </w:r>
      <w:r>
        <w:t xml:space="preserve">, vol. 35, no. 6, 2021, pp. 112-120.</w:t>
      </w:r>
    </w:p>
    <w:p>
      <w:pPr>
        <w:pStyle w:val="BodyText"/>
      </w:pPr>
      <w:r>
        <w:t xml:space="preserve">This article explores the ethical dilemmas faced by biomedical engineers in the fast-paced startup environment of Tel Aviv. It discusses issues related to patient data privacy, informed consent, and the equitable distribution of advanced medical technologies. The authors provide case studies from Israeli companies, offering practical insights into how engineers can navigate these ethical challenges. This resource is particularly valuable for professionals in Tel Aviv who are involved in the development of AI-driven medical tools or personalized medicine solutions, where ethical considerations are paramount.</w:t>
      </w:r>
    </w:p>
    <w:bookmarkEnd w:id="22"/>
    <w:bookmarkStart w:id="23" w:name="education-and-professional-development"/>
    <w:p>
      <w:pPr>
        <w:pStyle w:val="Heading2"/>
      </w:pPr>
      <w:r>
        <w:t xml:space="preserve">Education and Professional Development</w:t>
      </w:r>
    </w:p>
    <w:p>
      <w:pPr>
        <w:pStyle w:val="FirstParagraph"/>
      </w:pPr>
      <w:r>
        <w:t xml:space="preserve">"Curriculum Development for Biomedical Engineering in Israel: Meeting Industry Needs."</w:t>
      </w:r>
      <w:r>
        <w:t xml:space="preserve"> </w:t>
      </w:r>
      <w:r>
        <w:rPr>
          <w:iCs/>
          <w:i/>
        </w:rPr>
        <w:t xml:space="preserve">European Journal of Engineering Education</w:t>
      </w:r>
      <w:r>
        <w:t xml:space="preserve">, vol. 46, no. 3, 2020, pp. 230-245.</w:t>
      </w:r>
    </w:p>
    <w:p>
      <w:pPr>
        <w:pStyle w:val="BodyText"/>
      </w:pPr>
      <w:r>
        <w:t xml:space="preserve">This study examines the educational programs offered by leading Israeli universities, including Tel Aviv University and Technion, and their alignment with the needs of the local MedTech industry. It highlights the emphasis on practical experience, interdisciplinary collaboration, and innovation in the curriculum. For biomedical engineers in Tel Aviv, this article provides insight into the skills and knowledge base that are highly valued by employers. It also suggests areas for continuous professional development, such as advanced data analytics and regulatory affairs, which are critical for career advancement in the Israeli market.</w:t>
      </w:r>
    </w:p>
    <w:p>
      <w:pPr>
        <w:pStyle w:val="BodyText"/>
      </w:pPr>
      <w:r>
        <w:t xml:space="preserve">"Professional Certification for Biomedical Engineers in Israel: Status and Prospects."</w:t>
      </w:r>
      <w:r>
        <w:t xml:space="preserve"> </w:t>
      </w:r>
      <w:r>
        <w:rPr>
          <w:iCs/>
          <w:i/>
        </w:rPr>
        <w:t xml:space="preserve">Engineering and Technology Journal</w:t>
      </w:r>
      <w:r>
        <w:t xml:space="preserve">, vol. 12, no. 4, 2022, pp. 78-85.</w:t>
      </w:r>
    </w:p>
    <w:p>
      <w:pPr>
        <w:pStyle w:val="BodyText"/>
      </w:pPr>
      <w:r>
        <w:t xml:space="preserve">This article discusses the current state of professional certification for biomedical engineers in Israel. It outlines the requirements for obtaining certification from the Israeli Society of Biomedical Engineering and the benefits it offers in terms of career progression and professional recognition. The authors argue for the importance of standardized certification in ensuring the quality and safety of biomedical engineering practices in Tel Aviv. This resource is essential for engineers seeking to validate their expertise and enhance their professional standing within the local community.</w:t>
      </w:r>
    </w:p>
    <w:bookmarkEnd w:id="23"/>
    <w:bookmarkStart w:id="24" w:name="future-trends-and-innovations"/>
    <w:p>
      <w:pPr>
        <w:pStyle w:val="Heading2"/>
      </w:pPr>
      <w:r>
        <w:t xml:space="preserve">Future Trends and Innovations</w:t>
      </w:r>
    </w:p>
    <w:p>
      <w:pPr>
        <w:pStyle w:val="FirstParagraph"/>
      </w:pPr>
      <w:r>
        <w:t xml:space="preserve">"The Future of Biomedical Engineering in Tel Aviv: Trends and Opportunities."</w:t>
      </w:r>
      <w:r>
        <w:t xml:space="preserve"> </w:t>
      </w:r>
      <w:r>
        <w:rPr>
          <w:iCs/>
          <w:i/>
        </w:rPr>
        <w:t xml:space="preserve">Tel Aviv University Research Review</w:t>
      </w:r>
      <w:r>
        <w:t xml:space="preserve">, 2023.</w:t>
      </w:r>
    </w:p>
    <w:p>
      <w:pPr>
        <w:pStyle w:val="BodyText"/>
      </w:pPr>
      <w:r>
        <w:t xml:space="preserve">This forward-looking report identifies emerging trends and opportunities in the field of biomedical engineering in Tel Aviv. It highlights areas such as wearable health technologies, telemedicine, and regenerative medicine as key growth sectors. The report also discusses the role of artificial intelligence and machine learning in transforming medical device development. For biomedical engineers in Tel Aviv, this document provides a strategic overview of where the industry is heading and how they can position themselves to capitalize on these future trends. It underscores the importance of staying abreast of technological advancements and adapting to the evolving needs of the healthcare sector.</w:t>
      </w:r>
    </w:p>
    <w:p>
      <w:pPr>
        <w:pStyle w:val="BodyText"/>
      </w:pPr>
      <w:r>
        <w:t xml:space="preserve">In conclusion, this annotated bibliography provides a curated selection of resources that are essential for understanding the multifaceted role of the biomedical engineer in Tel Aviv, Israel. From regulatory compliance to ethical considerations, and from educational pathways to future trends, these documents offer a comprehensive view of the professional landscape. They highlight the unique opportunities and challenges that biomedical engineers face in one of the world's leading MedTech hubs, emphasizing the need for continuous learning, adaptability, and a commitment to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Tel Aviv, Israel</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