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Biomedical</w:t>
      </w:r>
      <w:r>
        <w:t xml:space="preserve"> </w:t>
      </w:r>
      <w:r>
        <w:t xml:space="preserve">Engineering</w:t>
      </w:r>
      <w:r>
        <w:t xml:space="preserve"> </w:t>
      </w:r>
      <w:r>
        <w:t xml:space="preserve">in</w:t>
      </w:r>
      <w:r>
        <w:t xml:space="preserve"> </w:t>
      </w:r>
      <w:r>
        <w:t xml:space="preserve">Singapore</w:t>
      </w:r>
    </w:p>
    <w:bookmarkStart w:id="24" w:name="Xae1a24bcd082cb041725d70273abb94ee7f46ea"/>
    <w:p>
      <w:pPr>
        <w:pStyle w:val="Heading1"/>
      </w:pPr>
      <w:r>
        <w:t xml:space="preserve">Annotated Bibliography: The Role and Evolution of the Biomedical Engineer in Singapore</w:t>
      </w:r>
    </w:p>
    <w:p>
      <w:pPr>
        <w:pStyle w:val="FirstParagraph"/>
      </w:pPr>
      <w:r>
        <w:t xml:space="preserve">This annotated bibliography compiles key resources regarding the profession of the Biomedical Engineer within the specific context of Singapore. As a global hub for medical technology and healthcare innovation, Singapore presents a unique landscape for biomedical engineering. The selected sources cover regulatory frameworks, educational pathways, industry growth, and the specific responsibilities of biomedical engineers operating in this highly regulated and technologically advanced environment.</w:t>
      </w:r>
    </w:p>
    <w:bookmarkStart w:id="20" w:name="Xf8c719d2ef2d44dc8d18bff52a09f4554478458"/>
    <w:p>
      <w:pPr>
        <w:pStyle w:val="Heading2"/>
      </w:pPr>
      <w:r>
        <w:t xml:space="preserve">Regulatory Frameworks and Professional Standards</w:t>
      </w:r>
    </w:p>
    <w:p>
      <w:pPr>
        <w:pStyle w:val="FirstParagraph"/>
      </w:pPr>
      <w:r>
        <w:t xml:space="preserve">Health Sciences Authority (HSA). (2023).</w:t>
      </w:r>
      <w:r>
        <w:t xml:space="preserve"> </w:t>
      </w:r>
      <w:r>
        <w:rPr>
          <w:iCs/>
          <w:i/>
        </w:rPr>
        <w:t xml:space="preserve">Medical Device Regulations and Guidelines for Biomedical Engineers</w:t>
      </w:r>
      <w:r>
        <w:t xml:space="preserve">. Singapore: Health Sciences Authority.</w:t>
      </w:r>
    </w:p>
    <w:p>
      <w:pPr>
        <w:pStyle w:val="BodyText"/>
      </w:pPr>
      <w:r>
        <w:t xml:space="preserve">This official publication from the Health Sciences Authority (HSA) is the primary regulatory reference for any Biomedical Engineer practicing in Singapore. It details the stringent requirements for the installation, maintenance, and calibration of medical devices. For a Biomedical Engineer in Singapore, this document is critical as it outlines the legal obligations regarding patient safety and device efficacy. The text emphasizes the need for continuous professional development and adherence to international standards such as ISO 13485, which are strictly enforced in Singapore's healthcare sector. It serves as a foundational text for understanding the compliance landscape that defines the daily work of biomedical engineers in local hospitals and clinics.</w:t>
      </w:r>
    </w:p>
    <w:p>
      <w:pPr>
        <w:pStyle w:val="BodyText"/>
      </w:pPr>
      <w:r>
        <w:t xml:space="preserve">Institute of Engineers, Singapore (IES). (2022).</w:t>
      </w:r>
      <w:r>
        <w:t xml:space="preserve"> </w:t>
      </w:r>
      <w:r>
        <w:rPr>
          <w:iCs/>
          <w:i/>
        </w:rPr>
        <w:t xml:space="preserve">Code of Professional Conduct and Practice for Biomedical Engineers</w:t>
      </w:r>
      <w:r>
        <w:t xml:space="preserve">. Singapore: IES.</w:t>
      </w:r>
    </w:p>
    <w:p>
      <w:pPr>
        <w:pStyle w:val="BodyText"/>
      </w:pPr>
      <w:r>
        <w:t xml:space="preserve">The Institute of Engineers, Singapore (IES) provides this code to establish ethical and professional standards for the engineering community. This resource is particularly relevant to the Biomedical Engineer in Singapore, as it bridges the gap between technical engineering principles and medical ethics. The document discusses the responsibilities of engineers when dealing with life-critical systems and patient data. It highlights the importance of integrity and competence in a high-stakes environment like Singapore's healthcare system. This source is essential for understanding the professional identity and ethical expectations placed upon biomedical engineers by their professional body in the region.</w:t>
      </w:r>
    </w:p>
    <w:bookmarkEnd w:id="20"/>
    <w:bookmarkStart w:id="21" w:name="industry-landscape-and-economic-impact"/>
    <w:p>
      <w:pPr>
        <w:pStyle w:val="Heading2"/>
      </w:pPr>
      <w:r>
        <w:t xml:space="preserve">Industry Landscape and Economic Impact</w:t>
      </w:r>
    </w:p>
    <w:p>
      <w:pPr>
        <w:pStyle w:val="FirstParagraph"/>
      </w:pPr>
      <w:r>
        <w:t xml:space="preserve">Biomedical Sciences Initiative (BMSI). (2023).</w:t>
      </w:r>
      <w:r>
        <w:t xml:space="preserve"> </w:t>
      </w:r>
      <w:r>
        <w:rPr>
          <w:iCs/>
          <w:i/>
        </w:rPr>
        <w:t xml:space="preserve">Singapore Biomedical Industry Report: Growth, Innovation, and Workforce</w:t>
      </w:r>
      <w:r>
        <w:t xml:space="preserve">. Singapore: BMSI.</w:t>
      </w:r>
    </w:p>
    <w:p>
      <w:pPr>
        <w:pStyle w:val="BodyText"/>
      </w:pPr>
      <w:r>
        <w:t xml:space="preserve">This comprehensive report offers a macro-level view of the biomedical industry in Singapore, positioning the country as a leading biomedical sciences hub in Asia. It provides valuable data on the demand for Biomedical Engineers, highlighting the rapid expansion of medical device manufacturing and healthcare technology sectors. The report analyzes government initiatives aimed at fostering innovation, such as grants for R&amp;D and the development of biomedical clusters. For a Biomedical Engineer considering a career in Singapore, this document offers insight into job market trends, emerging technologies, and the strategic importance of the profession to the nation's economic goals. It underscores the dynamic opportunities available for engineers in this specific geographic context.</w:t>
      </w:r>
    </w:p>
    <w:p>
      <w:pPr>
        <w:pStyle w:val="BodyText"/>
      </w:pPr>
      <w:r>
        <w:t xml:space="preserve">Economic Development Board (EDB). (2021).</w:t>
      </w:r>
      <w:r>
        <w:t xml:space="preserve"> </w:t>
      </w:r>
      <w:r>
        <w:rPr>
          <w:iCs/>
          <w:i/>
        </w:rPr>
        <w:t xml:space="preserve">Attracting Global Biomedical Companies to Singapore</w:t>
      </w:r>
      <w:r>
        <w:t xml:space="preserve">. Singapore: EDB.</w:t>
      </w:r>
    </w:p>
    <w:p>
      <w:pPr>
        <w:pStyle w:val="BodyText"/>
      </w:pPr>
      <w:r>
        <w:t xml:space="preserve">While primarily a promotional document for foreign investment, this EDB publication provides crucial context for the Biomedical Engineer in Singapore regarding the types of multinational corporations operating in the country. It details the ecosystem of support available to biomedical firms, including infrastructure, talent development, and regulatory support. Understanding this ecosystem helps biomedical engineers appreciate the collaborative environment in which they work, often alongside global leaders in medical technology. The document reinforces Singapore's commitment to maintaining a world-class infrastructure that supports the complex work of biomedical engineering.</w:t>
      </w:r>
    </w:p>
    <w:bookmarkEnd w:id="21"/>
    <w:bookmarkStart w:id="22" w:name="education-and-training-pathways"/>
    <w:p>
      <w:pPr>
        <w:pStyle w:val="Heading2"/>
      </w:pPr>
      <w:r>
        <w:t xml:space="preserve">Education and Training Pathways</w:t>
      </w:r>
    </w:p>
    <w:p>
      <w:pPr>
        <w:pStyle w:val="FirstParagraph"/>
      </w:pPr>
      <w:r>
        <w:t xml:space="preserve">Nanyang Technological University (NTU). (2023).</w:t>
      </w:r>
      <w:r>
        <w:t xml:space="preserve"> </w:t>
      </w:r>
      <w:r>
        <w:rPr>
          <w:iCs/>
          <w:i/>
        </w:rPr>
        <w:t xml:space="preserve">Department of Biomedical Engineering: Curriculum and Research Focus</w:t>
      </w:r>
      <w:r>
        <w:t xml:space="preserve">. Singapore: NTU.</w:t>
      </w:r>
    </w:p>
    <w:p>
      <w:pPr>
        <w:pStyle w:val="BodyText"/>
      </w:pPr>
      <w:r>
        <w:t xml:space="preserve">This academic resource outlines the educational framework for aspiring Biomedical Engineers in Singapore. It details the interdisciplinary nature of the curriculum, which combines engineering principles with biological sciences. The document highlights research areas such as tissue engineering, medical imaging, and biomechanics, which are prominent in Singapore's academic institutions. For current or prospective Biomedical Engineers, this source provides insight into the theoretical foundations and research opportunities available in the country. It reflects the high academic standards required to enter the profession and the emphasis on innovation and research that characterizes the Singaporean biomedical engineering community.</w:t>
      </w:r>
    </w:p>
    <w:p>
      <w:pPr>
        <w:pStyle w:val="BodyText"/>
      </w:pPr>
      <w:r>
        <w:t xml:space="preserve">Singapore Institute of Technology (SIT). (2022).</w:t>
      </w:r>
      <w:r>
        <w:t xml:space="preserve"> </w:t>
      </w:r>
      <w:r>
        <w:rPr>
          <w:iCs/>
          <w:i/>
        </w:rPr>
        <w:t xml:space="preserve">Applied Learning in Biomedical Engineering: Industry Partnerships and Internships</w:t>
      </w:r>
      <w:r>
        <w:t xml:space="preserve">. Singapore: SIT.</w:t>
      </w:r>
    </w:p>
    <w:p>
      <w:pPr>
        <w:pStyle w:val="BodyText"/>
      </w:pPr>
      <w:r>
        <w:t xml:space="preserve">This document focuses on the practical, hands-on training aspects of biomedical engineering education in Singapore. It emphasizes the strong partnerships between educational institutions and healthcare providers, such as SingHealth and National University Health System (NUHS). For a Biomedical Engineer, this resource illustrates the importance of applied learning and industry exposure in preparing for the workforce. It highlights how Singapore's education system is designed to produce engineers who are not only theoretically sound but also practically skilled in maintaining and managing medical equipment in real-world clinical settings.</w:t>
      </w:r>
    </w:p>
    <w:bookmarkEnd w:id="22"/>
    <w:bookmarkStart w:id="23" w:name="X3584f24aa46f6e7201e21a4abf537796b173411"/>
    <w:p>
      <w:pPr>
        <w:pStyle w:val="Heading2"/>
      </w:pPr>
      <w:r>
        <w:t xml:space="preserve">Clinical Applications and Healthcare Integration</w:t>
      </w:r>
    </w:p>
    <w:p>
      <w:pPr>
        <w:pStyle w:val="FirstParagraph"/>
      </w:pPr>
      <w:r>
        <w:t xml:space="preserve">SingHealth. (2023).</w:t>
      </w:r>
      <w:r>
        <w:t xml:space="preserve"> </w:t>
      </w:r>
      <w:r>
        <w:rPr>
          <w:iCs/>
          <w:i/>
        </w:rPr>
        <w:t xml:space="preserve">Role of Biomedical Engineers in Modern Healthcare Delivery</w:t>
      </w:r>
      <w:r>
        <w:t xml:space="preserve">. Singapore: SingHealth.</w:t>
      </w:r>
    </w:p>
    <w:p>
      <w:pPr>
        <w:pStyle w:val="BodyText"/>
      </w:pPr>
      <w:r>
        <w:t xml:space="preserve">This internal publication from one of Singapore's largest healthcare clusters provides a practical perspective on the daily responsibilities of a Biomedical Engineer. It covers topics such as equipment lifecycle management, clinical engineering services, and collaboration with medical staff. The document emphasizes the critical role of biomedical engineers in ensuring the reliability and safety of medical devices used in patient care. It offers valuable insights into the operational challenges and solutions within Singapore's healthcare system, making it a highly relevant resource for understanding the practical application of biomedical engineering in this specific context.</w:t>
      </w:r>
    </w:p>
    <w:p>
      <w:pPr>
        <w:pStyle w:val="BodyText"/>
      </w:pPr>
      <w:r>
        <w:t xml:space="preserve">National University of Singapore (NUS). (2022).</w:t>
      </w:r>
      <w:r>
        <w:t xml:space="preserve"> </w:t>
      </w:r>
      <w:r>
        <w:rPr>
          <w:iCs/>
          <w:i/>
        </w:rPr>
        <w:t xml:space="preserve">Advancements in Medical Technology and Biomedical Engineering in Singapore</w:t>
      </w:r>
      <w:r>
        <w:t xml:space="preserve">. Singapore: NUS.</w:t>
      </w:r>
    </w:p>
    <w:p>
      <w:pPr>
        <w:pStyle w:val="BodyText"/>
      </w:pPr>
      <w:r>
        <w:t xml:space="preserve">This academic journal article reviews recent advancements in medical technology driven by Biomedical Engineers in Singapore. It covers innovations in areas such as robotic surgery, telemedicine, and personalized medicine. The article highlights the collaborative efforts between researchers, clinicians, and engineers to develop cutting-edge solutions for healthcare challenges. For a Biomedical Engineer, this source provides inspiration and insight into the future directions of the field in Singapore. It underscores the country's commitment to leveraging technology to improve healthcare outcomes and the pivotal role that biomedical engineers play in this endeavor.</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Biomedical Engineering in Singapore</dc:title>
  <dc:creator/>
  <dc:language>en</dc:language>
  <cp:keywords/>
  <dcterms:created xsi:type="dcterms:W3CDTF">2026-08-09T00:37:23Z</dcterms:created>
  <dcterms:modified xsi:type="dcterms:W3CDTF">2026-08-09T00:37:23Z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