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3" w:name="Xaf4da38aba5e4350bbdcf2aa33d56402e1d07e5"/>
    <w:p>
      <w:pPr>
        <w:pStyle w:val="Heading1"/>
      </w:pPr>
      <w:r>
        <w:t xml:space="preserve">Annotated Bibliography: The Role of the Biomedical Engineer in Colombo, Sri Lanka</w:t>
      </w:r>
    </w:p>
    <w:p>
      <w:pPr>
        <w:pStyle w:val="FirstParagraph"/>
      </w:pPr>
      <w:r>
        <w:t xml:space="preserve">The following annotated bibliography compiles key resources regarding the profession of the Biomedical Engineer within the specific context of Colombo, Sri Lanka. As the capital city and the primary hub for healthcare infrastructure, Colombo presents unique challenges and opportunities for biomedical engineering. This collection addresses the regulatory frameworks, educational pathways, technological integration in local hospitals, and the socio-economic factors influencing medical device maintenance and innovation in the region. These sources are essential for understanding how biomedical engineers operate within Sri Lanka's developing healthcare ecosystem.</w:t>
      </w:r>
    </w:p>
    <w:bookmarkStart w:id="20" w:name="regulatory-and-professional-frameworks"/>
    <w:p>
      <w:pPr>
        <w:pStyle w:val="Heading2"/>
      </w:pPr>
      <w:r>
        <w:t xml:space="preserve">Regulatory and Professional Frameworks</w:t>
      </w:r>
    </w:p>
    <w:p>
      <w:pPr>
        <w:pStyle w:val="FirstParagraph"/>
      </w:pPr>
      <w:r>
        <w:t xml:space="preserve"> </w:t>
      </w:r>
      <w:r>
        <w:t xml:space="preserve">Institute of Engineers, Sri Lanka. (2021).</w:t>
      </w:r>
      <w:r>
        <w:t xml:space="preserve"> </w:t>
      </w:r>
      <w:r>
        <w:rPr>
          <w:iCs/>
          <w:i/>
        </w:rPr>
        <w:t xml:space="preserve">Code of Practice for Biomedical Engineering in Sri Lanka</w:t>
      </w:r>
      <w:r>
        <w:t xml:space="preserve">. Colombo: IESL Publications.</w:t>
      </w:r>
      <w:r>
        <w:t xml:space="preserve"> </w:t>
      </w:r>
    </w:p>
    <w:p>
      <w:pPr>
        <w:pStyle w:val="BodyText"/>
      </w:pPr>
      <w:r>
        <w:t xml:space="preserve">This publication by the Institute of Engineers, Sri Lanka (IESL), serves as the foundational document for professional standards in the country. It outlines the ethical obligations, technical competencies, and safety protocols required of a Biomedical Engineer practicing in Colombo. The text is particularly relevant as it addresses the specific regulatory environment of Sri Lanka, distinguishing between clinical engineering roles in government hospitals versus private sectors. For any professional or student entering the field in Colombo, this document provides the necessary legal and ethical context for maintaining medical equipment and ensuring patient safety.</w:t>
      </w:r>
    </w:p>
    <w:p>
      <w:pPr>
        <w:pStyle w:val="BodyText"/>
      </w:pPr>
      <w:r>
        <w:t xml:space="preserve"> </w:t>
      </w:r>
      <w:r>
        <w:t xml:space="preserve">Ministry of Health, Sri Lanka. (2020).</w:t>
      </w:r>
      <w:r>
        <w:t xml:space="preserve"> </w:t>
      </w:r>
      <w:r>
        <w:rPr>
          <w:iCs/>
          <w:i/>
        </w:rPr>
        <w:t xml:space="preserve">National Health Policy: Infrastructure and Technology Management</w:t>
      </w:r>
      <w:r>
        <w:t xml:space="preserve">. Colombo: Government Printers.</w:t>
      </w:r>
      <w:r>
        <w:t xml:space="preserve"> </w:t>
      </w:r>
    </w:p>
    <w:p>
      <w:pPr>
        <w:pStyle w:val="BodyText"/>
      </w:pPr>
      <w:r>
        <w:t xml:space="preserve">This government policy document details the strategic direction for healthcare infrastructure in Sri Lanka, with a significant focus on the capital region. It highlights the critical shortage of qualified Biomedical Engineers in Colombo's major tertiary care centers, such as the National Hospital of Sri Lanka. The report advocates for increased investment in biomedical engineering departments to manage the lifecycle of imported medical technologies. It is a crucial resource for understanding the macro-level challenges, such as budget constraints and import regulations, that biomedical engineers in Colombo must navigate daily.</w:t>
      </w:r>
    </w:p>
    <w:bookmarkEnd w:id="20"/>
    <w:bookmarkStart w:id="21" w:name="education-and-workforce-development"/>
    <w:p>
      <w:pPr>
        <w:pStyle w:val="Heading2"/>
      </w:pPr>
      <w:r>
        <w:t xml:space="preserve">Education and Workforce Development</w:t>
      </w:r>
    </w:p>
    <w:p>
      <w:pPr>
        <w:pStyle w:val="FirstParagraph"/>
      </w:pPr>
      <w:r>
        <w:t xml:space="preserve"> </w:t>
      </w:r>
      <w:r>
        <w:t xml:space="preserve">Perera, K., &amp; Silva, R. (2022). "Curriculum Gaps in Biomedical Engineering Education in Sri Lanka."</w:t>
      </w:r>
      <w:r>
        <w:t xml:space="preserve"> </w:t>
      </w:r>
      <w:r>
        <w:rPr>
          <w:iCs/>
          <w:i/>
        </w:rPr>
        <w:t xml:space="preserve">Journal of Engineering Education in South Asia</w:t>
      </w:r>
      <w:r>
        <w:t xml:space="preserve">, 15(2), 45-58.</w:t>
      </w:r>
      <w:r>
        <w:t xml:space="preserve"> </w:t>
      </w:r>
    </w:p>
    <w:p>
      <w:pPr>
        <w:pStyle w:val="BodyText"/>
      </w:pPr>
      <w:r>
        <w:t xml:space="preserve">This peer-reviewed article critically analyzes the current academic programs offered by universities in Colombo, such as the University of Moratuwa and the University of Colombo. The authors argue that while theoretical knowledge is strong, there is a disconnect between the curriculum and the practical needs of hospitals in Colombo. The study suggests that Biomedical Engineers in Sri Lanka often lack hands-on experience with modern diagnostic imaging and life-support systems due to outdated lab facilities. This source is vital for educators and policymakers aiming to align local education with the practical demands of the Colombo healthcare sector.</w:t>
      </w:r>
    </w:p>
    <w:p>
      <w:pPr>
        <w:pStyle w:val="BodyText"/>
      </w:pPr>
      <w:r>
        <w:t xml:space="preserve"> </w:t>
      </w:r>
      <w:r>
        <w:t xml:space="preserve">Fernando, L. (2019).</w:t>
      </w:r>
      <w:r>
        <w:t xml:space="preserve"> </w:t>
      </w:r>
      <w:r>
        <w:rPr>
          <w:iCs/>
          <w:i/>
        </w:rPr>
        <w:t xml:space="preserve">Training Needs Assessment for Clinical Engineers in Colombo Hospitals</w:t>
      </w:r>
      <w:r>
        <w:t xml:space="preserve">. Colombo: Faculty of Medicine, University of Colombo.</w:t>
      </w:r>
      <w:r>
        <w:t xml:space="preserve"> </w:t>
      </w:r>
    </w:p>
    <w:p>
      <w:pPr>
        <w:pStyle w:val="BodyText"/>
      </w:pPr>
      <w:r>
        <w:t xml:space="preserve">This thesis provides a detailed empirical study on the training requirements of biomedical engineers working in Colombo's public hospitals. Through surveys and interviews, Fernando identifies a pressing need for continuous professional development in areas such as biomedical informatics and preventive maintenance. The document highlights that many engineers in Colombo are self-taught or have migrated from other engineering disciplines, necessitating structured training programs. It is an essential read for hospital administrators looking to improve the efficiency and safety of their biomedical engineering departments.</w:t>
      </w:r>
    </w:p>
    <w:bookmarkEnd w:id="21"/>
    <w:bookmarkStart w:id="22" w:name="technology-maintenance-and-innovation"/>
    <w:p>
      <w:pPr>
        <w:pStyle w:val="Heading2"/>
      </w:pPr>
      <w:r>
        <w:t xml:space="preserve">Technology, Maintenance, and Innovation</w:t>
      </w:r>
    </w:p>
    <w:p>
      <w:pPr>
        <w:pStyle w:val="FirstParagraph"/>
      </w:pPr>
      <w:r>
        <w:t xml:space="preserve"> </w:t>
      </w:r>
      <w:r>
        <w:t xml:space="preserve">Wijesinghe, N. (2023). "Challenges in Medical Device Maintenance in Resource-Limited Settings: A Case Study of Colombo."</w:t>
      </w:r>
      <w:r>
        <w:t xml:space="preserve"> </w:t>
      </w:r>
      <w:r>
        <w:rPr>
          <w:iCs/>
          <w:i/>
        </w:rPr>
        <w:t xml:space="preserve">International Journal of Health Technology and Management</w:t>
      </w:r>
      <w:r>
        <w:t xml:space="preserve">, 28(4), 112-125.</w:t>
      </w:r>
      <w:r>
        <w:t xml:space="preserve"> </w:t>
      </w:r>
    </w:p>
    <w:p>
      <w:pPr>
        <w:pStyle w:val="BodyText"/>
      </w:pPr>
      <w:r>
        <w:t xml:space="preserve">Wijesinghe’s article offers a realistic look at the operational difficulties faced by Biomedical Engineers in Colombo. The study focuses on the "spare parts crisis," where engineers struggle to source components for imported equipment due to foreign exchange shortages in Sri Lanka. It documents how local engineers in Colombo have developed innovative repair solutions and 3D-printed parts to keep critical devices running. This resource is highly valuable for understanding the resilience and ingenuity required of biomedical engineers in the Sri Lankan context, as well as the broader implications for healthcare sustainability.</w:t>
      </w:r>
    </w:p>
    <w:p>
      <w:pPr>
        <w:pStyle w:val="BodyText"/>
      </w:pPr>
      <w:r>
        <w:t xml:space="preserve"> </w:t>
      </w:r>
      <w:r>
        <w:t xml:space="preserve">Department of Biomedical Engineering, National Hospital of Sri Lanka. (2021).</w:t>
      </w:r>
      <w:r>
        <w:t xml:space="preserve"> </w:t>
      </w:r>
      <w:r>
        <w:rPr>
          <w:iCs/>
          <w:i/>
        </w:rPr>
        <w:t xml:space="preserve">Annual Report on Equipment Uptime and Safety Audits</w:t>
      </w:r>
      <w:r>
        <w:t xml:space="preserve">. Colombo: NHSL Administration.</w:t>
      </w:r>
      <w:r>
        <w:t xml:space="preserve"> </w:t>
      </w:r>
    </w:p>
    <w:p>
      <w:pPr>
        <w:pStyle w:val="BodyText"/>
      </w:pPr>
      <w:r>
        <w:t xml:space="preserve">This internal report from the National Hospital of Sri Lanka, the largest healthcare facility in Colombo, provides quantitative data on the performance of biomedical engineering services. It details the uptime statistics for critical care equipment, the results of safety audits, and the workload of the engineering staff. The report reveals that despite high patient volumes, the biomedical engineering team in Colombo maintains a high standard of safety through rigorous preventive maintenance schedules. It serves as a benchmark for other hospitals in Sri Lanka and highlights the critical role of biomedical engineers in ensuring uninterrupted healthcare delivery in the capital.</w:t>
      </w:r>
    </w:p>
    <w:p>
      <w:pPr>
        <w:pStyle w:val="BodyText"/>
      </w:pPr>
      <w:r>
        <w:t xml:space="preserve"> </w:t>
      </w:r>
      <w:r>
        <w:t xml:space="preserve">Gunawardena, S. (2020). "Local Manufacturing of Medical Devices in Sri Lanka: Opportunities for Biomedical Engineers."</w:t>
      </w:r>
      <w:r>
        <w:t xml:space="preserve"> </w:t>
      </w:r>
      <w:r>
        <w:rPr>
          <w:iCs/>
          <w:i/>
        </w:rPr>
        <w:t xml:space="preserve">Sri Lanka Journal of Technology</w:t>
      </w:r>
      <w:r>
        <w:t xml:space="preserve">, 42(1), 22-30.</w:t>
      </w:r>
      <w:r>
        <w:t xml:space="preserve"> </w:t>
      </w:r>
    </w:p>
    <w:p>
      <w:pPr>
        <w:pStyle w:val="BodyText"/>
      </w:pPr>
      <w:r>
        <w:t xml:space="preserve">This article explores the emerging field of local medical device manufacturing in Colombo. Gunawardena argues that Sri Lanka has the potential to reduce its reliance on imports by leveraging the skills of local Biomedical Engineers. The text discusses pilot projects in Colombo where engineers have collaborated with local industries to produce low-cost prosthetics and diagnostic tools. It is an optimistic and forward-looking resource that outlines how biomedical engineers in Sri Lanka can contribute to the national economy and improve healthcare accessibility through innovation and local production.</w:t>
      </w:r>
    </w:p>
    <w:p>
      <w:pPr>
        <w:pStyle w:val="BodyText"/>
      </w:pPr>
      <w:r>
        <w:t xml:space="preserve"> </w:t>
      </w:r>
      <w:r>
        <w:t xml:space="preserve">World Health Organization. (2018).</w:t>
      </w:r>
      <w:r>
        <w:t xml:space="preserve"> </w:t>
      </w:r>
      <w:r>
        <w:rPr>
          <w:iCs/>
          <w:i/>
        </w:rPr>
        <w:t xml:space="preserve">Health Technology Management in South Asia: Focus on Sri Lanka</w:t>
      </w:r>
      <w:r>
        <w:t xml:space="preserve">. Colombo: WHO Country Office.</w:t>
      </w:r>
      <w:r>
        <w:t xml:space="preserve"> </w:t>
      </w:r>
    </w:p>
    <w:p>
      <w:pPr>
        <w:pStyle w:val="BodyText"/>
      </w:pPr>
      <w:r>
        <w:t xml:space="preserve">This WHO report provides an international perspective on the state of biomedical engineering in Sri Lanka. It compares Colombo’s healthcare technology management systems with regional neighbors and identifies best practices. The report emphasizes the need for a centralized registry of medical equipment and a standardized certification process for Biomedical Engineers in Sri Lanka. It is a comprehensive resource that contextualizes the local challenges within global health standards, offering recommendations for policy improvements that could significantly enhance the effectiveness of biomedical engineering in Colombo.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Colombo, Sri Lanka</dc:title>
  <dc:creator/>
  <dc:language>en</dc:language>
  <cp:keywords/>
  <dcterms:created xsi:type="dcterms:W3CDTF">2026-08-07T22:38:45Z</dcterms:created>
  <dcterms:modified xsi:type="dcterms:W3CDTF">2026-08-07T22:38:45Z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