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3eaee12de73fda61f63261f906bb9f69801c412"/>
    <w:p>
      <w:pPr>
        <w:pStyle w:val="Heading1"/>
      </w:pPr>
      <w:r>
        <w:t xml:space="preserve">Annotated Bibliography: The Role and Impact of Biomedical Engineers in Miami, United States</w:t>
      </w:r>
    </w:p>
    <w:p>
      <w:pPr>
        <w:pStyle w:val="FirstParagraph"/>
      </w:pPr>
      <w:r>
        <w:t xml:space="preserve">This annotated bibliography compiles key resources regarding the profession of the Biomedical Engineer within the specific context of Miami, Florida, in the United States. Miami has emerged as a critical hub for medical innovation, driven by its diverse population, aging demographics, and proximity to Latin American markets. The following entries explore the educational pathways, regulatory environments, technological advancements, and economic impacts of biomedical engineering in this unique geographic and cultural setting.</w:t>
      </w:r>
    </w:p>
    <w:bookmarkStart w:id="20" w:name="X8a2f6c664341b56442ab338c2fe94d2b1e1ebec"/>
    <w:p>
      <w:pPr>
        <w:pStyle w:val="Heading2"/>
      </w:pPr>
      <w:r>
        <w:t xml:space="preserve">Introduction to the Field and Local Context</w:t>
      </w:r>
    </w:p>
    <w:p>
      <w:pPr>
        <w:pStyle w:val="FirstParagraph"/>
      </w:pPr>
      <w:r>
        <w:t xml:space="preserve">American Society for Engineering Education (ASEE). (2023).</w:t>
      </w:r>
      <w:r>
        <w:t xml:space="preserve"> </w:t>
      </w:r>
      <w:r>
        <w:rPr>
          <w:iCs/>
          <w:i/>
        </w:rPr>
        <w:t xml:space="preserve">Biomedical Engineering Education in the Southeast: A Regional Analysis</w:t>
      </w:r>
      <w:r>
        <w:t xml:space="preserve">. ASEE Press.</w:t>
      </w:r>
    </w:p>
    <w:p>
      <w:pPr>
        <w:pStyle w:val="BodyText"/>
      </w:pPr>
      <w:r>
        <w:t xml:space="preserve">This report provides a comprehensive overview of biomedical engineering curricula in the southeastern United States, with a specific focus on institutions in Miami-Dade County, such as Florida International University (FIU) and the University of Miami. The authors analyze how local programs are adapting to the specific healthcare needs of South Florida, including tropical medicine and geriatric care technologies. This source is essential for understanding the educational foundation required for a Biomedical Engineer in Miami. It highlights the strong emphasis on clinical rotations and industry partnerships that distinguish Miami-based engineering programs from those in other parts of the country.</w:t>
      </w:r>
    </w:p>
    <w:p>
      <w:pPr>
        <w:pStyle w:val="BodyText"/>
      </w:pPr>
      <w:r>
        <w:t xml:space="preserve">Florida Department of Health. (2022).</w:t>
      </w:r>
      <w:r>
        <w:t xml:space="preserve"> </w:t>
      </w:r>
      <w:r>
        <w:rPr>
          <w:iCs/>
          <w:i/>
        </w:rPr>
        <w:t xml:space="preserve">Workforce Needs Assessment: Biomedical Technology and Engineering in South Florida</w:t>
      </w:r>
      <w:r>
        <w:t xml:space="preserve">. State of Florida.</w:t>
      </w:r>
    </w:p>
    <w:p>
      <w:pPr>
        <w:pStyle w:val="BodyText"/>
      </w:pPr>
      <w:r>
        <w:t xml:space="preserve">This government publication outlines the current and projected demand for biomedical professionals in the state of Florida, with detailed data for the Miami metropolitan area. The document identifies a significant shortage of qualified engineers to maintain and upgrade medical equipment in the region's dense hospital network. For anyone considering a career as a Biomedical Engineer in Miami, this source offers factual data on job security, salary expectations, and the specific technical skills most sought after by local healthcare providers. It underscores the critical role these engineers play in ensuring patient safety and regulatory compliance within the United States healthcare system.</w:t>
      </w:r>
    </w:p>
    <w:bookmarkEnd w:id="20"/>
    <w:bookmarkStart w:id="21" w:name="regulatory-and-clinical-practice"/>
    <w:p>
      <w:pPr>
        <w:pStyle w:val="Heading2"/>
      </w:pPr>
      <w:r>
        <w:t xml:space="preserve">Regulatory and Clinical Practice</w:t>
      </w:r>
    </w:p>
    <w:p>
      <w:pPr>
        <w:pStyle w:val="FirstParagraph"/>
      </w:pPr>
      <w:r>
        <w:t xml:space="preserve">Food and Drug Administration (FDA). (2023).</w:t>
      </w:r>
      <w:r>
        <w:t xml:space="preserve"> </w:t>
      </w:r>
      <w:r>
        <w:rPr>
          <w:iCs/>
          <w:i/>
        </w:rPr>
        <w:t xml:space="preserve">Medical Device Regulation: A Guide for Engineers and Manufacturers</w:t>
      </w:r>
      <w:r>
        <w:t xml:space="preserve">. U.S. Department of Health and Human Services.</w:t>
      </w:r>
    </w:p>
    <w:p>
      <w:pPr>
        <w:pStyle w:val="BodyText"/>
      </w:pPr>
      <w:r>
        <w:t xml:space="preserve">While a federal document, this guide is indispensable for Biomedical Engineers operating in Miami, a city with a growing number of medical device startups and manufacturing facilities. The text details the rigorous approval processes required for new medical technologies in the United States. The annotation emphasizes the importance of understanding FDA guidelines for engineers working in Miami's innovation districts, where many companies are developing devices for export to Latin America. Compliance with these regulations is not only a legal requirement but also a competitive advantage for Miami-based firms seeking global market access.</w:t>
      </w:r>
    </w:p>
    <w:p>
      <w:pPr>
        <w:pStyle w:val="BodyText"/>
      </w:pPr>
      <w:r>
        <w:t xml:space="preserve">National Association of Medical Equipment Managers (NAMEM). (2021).</w:t>
      </w:r>
      <w:r>
        <w:t xml:space="preserve"> </w:t>
      </w:r>
      <w:r>
        <w:rPr>
          <w:iCs/>
          <w:i/>
        </w:rPr>
        <w:t xml:space="preserve">Best Practices in Clinical Engineering: Managing Medical Technology in Large Health Systems</w:t>
      </w:r>
      <w:r>
        <w:t xml:space="preserve">. NAMEM Publications.</w:t>
      </w:r>
    </w:p>
    <w:p>
      <w:pPr>
        <w:pStyle w:val="BodyText"/>
      </w:pPr>
      <w:r>
        <w:t xml:space="preserve">This resource focuses on the day-to-day responsibilities of biomedical engineers in hospital settings, which is the primary employment sector in Miami. It covers equipment lifecycle management, preventive maintenance, and risk assessment. The text is particularly relevant to Miami due to the high volume of medical tourism and the complex infrastructure of major hospitals like Jackson Memorial and Baptist Health. The authors provide case studies that illustrate how effective biomedical engineering management can reduce costs and improve patient outcomes, making it a vital reference for professionals working in the United States' largest healthcare systems.</w:t>
      </w:r>
    </w:p>
    <w:bookmarkEnd w:id="21"/>
    <w:bookmarkStart w:id="22" w:name="technological-innovation-and-research"/>
    <w:p>
      <w:pPr>
        <w:pStyle w:val="Heading2"/>
      </w:pPr>
      <w:r>
        <w:t xml:space="preserve">Technological Innovation and Research</w:t>
      </w:r>
    </w:p>
    <w:p>
      <w:pPr>
        <w:pStyle w:val="FirstParagraph"/>
      </w:pPr>
      <w:r>
        <w:t xml:space="preserve">University of Miami Miller School of Medicine. (2023).</w:t>
      </w:r>
      <w:r>
        <w:t xml:space="preserve"> </w:t>
      </w:r>
      <w:r>
        <w:rPr>
          <w:iCs/>
          <w:i/>
        </w:rPr>
        <w:t xml:space="preserve">Advances in Biomedical Engineering: Translational Research in South Florida</w:t>
      </w:r>
      <w:r>
        <w:t xml:space="preserve">. Journal of Miami Medical Research.</w:t>
      </w:r>
    </w:p>
    <w:p>
      <w:pPr>
        <w:pStyle w:val="BodyText"/>
      </w:pPr>
      <w:r>
        <w:t xml:space="preserve">This journal issue compiles recent research conducted by biomedical engineers and clinicians at the University of Miami. The articles highlight breakthroughs in neuroengineering, prosthetics, and imaging technologies tailored to the diverse population of Miami. The research demonstrates how local engineers are addressing specific health disparities and environmental factors unique to the region. This source is valuable for understanding the cutting-edge applications of biomedical engineering in Miami and how academic research is being translated into practical solutions for patients in the United States and beyond.</w:t>
      </w:r>
    </w:p>
    <w:p>
      <w:pPr>
        <w:pStyle w:val="BodyText"/>
      </w:pPr>
      <w:r>
        <w:t xml:space="preserve">National Institutes of Health (NIH). (2022).</w:t>
      </w:r>
      <w:r>
        <w:t xml:space="preserve"> </w:t>
      </w:r>
      <w:r>
        <w:rPr>
          <w:iCs/>
          <w:i/>
        </w:rPr>
        <w:t xml:space="preserve">Funding Opportunities for Biomedical Engineering Research in Urban Centers</w:t>
      </w:r>
      <w:r>
        <w:t xml:space="preserve">. NIH Grants and Funding.</w:t>
      </w:r>
    </w:p>
    <w:p>
      <w:pPr>
        <w:pStyle w:val="BodyText"/>
      </w:pPr>
      <w:r>
        <w:t xml:space="preserve">This document outlines federal funding opportunities available to biomedical engineering projects, with a focus on urban health challenges. Miami, as a major urban center in the United States, is eligible for many of these grants. The text provides guidance on how engineers and researchers can secure funding for projects related to infectious diseases, aging populations, and environmental health. For aspiring Biomedical Engineers in Miami, understanding these funding mechanisms is crucial for launching innovative projects and contributing to the region's growing reputation as a center for medical research and development.</w:t>
      </w:r>
    </w:p>
    <w:bookmarkEnd w:id="22"/>
    <w:bookmarkStart w:id="23" w:name="economic-and-global-impact"/>
    <w:p>
      <w:pPr>
        <w:pStyle w:val="Heading2"/>
      </w:pPr>
      <w:r>
        <w:t xml:space="preserve">Economic and Global Impact</w:t>
      </w:r>
    </w:p>
    <w:p>
      <w:pPr>
        <w:pStyle w:val="FirstParagraph"/>
      </w:pPr>
      <w:r>
        <w:t xml:space="preserve">Miami-Dade County Economic Development Commission. (2023).</w:t>
      </w:r>
      <w:r>
        <w:t xml:space="preserve"> </w:t>
      </w:r>
      <w:r>
        <w:rPr>
          <w:iCs/>
          <w:i/>
        </w:rPr>
        <w:t xml:space="preserve">The Life Sciences Sector in Miami: Growth, Investment, and Workforce Development</w:t>
      </w:r>
      <w:r>
        <w:t xml:space="preserve">. MDCEDC Report.</w:t>
      </w:r>
    </w:p>
    <w:p>
      <w:pPr>
        <w:pStyle w:val="BodyText"/>
      </w:pPr>
      <w:r>
        <w:t xml:space="preserve">This report analyzes the economic impact of the life sciences industry in Miami, including the role of biomedical engineering. It highlights the city's strategic position as a gateway to Latin America and the Caribbean, attracting international investment and collaboration. The document provides data on job growth, startup formation, and infrastructure development in the biomedical sector. For professionals and students in Miami, this source offers insight into the broader economic landscape and the opportunities available for Biomedical Engineers to contribute to the region's prosperity and global influence within the United States.</w:t>
      </w:r>
    </w:p>
    <w:p>
      <w:pPr>
        <w:pStyle w:val="BodyText"/>
      </w:pPr>
      <w:r>
        <w:t xml:space="preserve">World Health Organization (WHO). (2021).</w:t>
      </w:r>
      <w:r>
        <w:t xml:space="preserve"> </w:t>
      </w:r>
      <w:r>
        <w:rPr>
          <w:iCs/>
          <w:i/>
        </w:rPr>
        <w:t xml:space="preserve">Biomedical Equipment Management in Low- and Middle-Income Countries: Lessons from the United States</w:t>
      </w:r>
      <w:r>
        <w:t xml:space="preserve">. WHO Technical Report.</w:t>
      </w:r>
    </w:p>
    <w:p>
      <w:pPr>
        <w:pStyle w:val="BodyText"/>
      </w:pPr>
      <w:r>
        <w:t xml:space="preserve">This report examines how biomedical engineering practices in the United States, particularly in regions like Miami with strong international ties, can inform equipment management in developing countries. It highlights the importance of sustainable engineering solutions and capacity building. For Biomedical Engineers in Miami, this source is relevant due to the city's active role in global health initiatives and medical device exports. It provides a perspective on how local expertise can have a global impact, reinforcing the significance of the profession in both domestic and international contexts.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Miami, United States</dc:title>
  <dc:creator/>
  <dc:language>en</dc:language>
  <cp:keywords/>
  <dcterms:created xsi:type="dcterms:W3CDTF">2026-08-07T19:48:05Z</dcterms:created>
  <dcterms:modified xsi:type="dcterms:W3CDTF">2026-08-07T19:48:05Z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