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Brasília,</w:t>
      </w:r>
      <w:r>
        <w:t xml:space="preserve"> </w:t>
      </w:r>
      <w:r>
        <w:t xml:space="preserve">Brazil</w:t>
      </w:r>
    </w:p>
    <w:bookmarkStart w:id="24" w:name="X3e432b8b24b3a9201e77b1d81c62831f8568551"/>
    <w:p>
      <w:pPr>
        <w:pStyle w:val="Heading1"/>
      </w:pPr>
      <w:r>
        <w:t xml:space="preserve">Annotated Bibliography: Business Consulting in Brasília, Brazil</w:t>
      </w:r>
    </w:p>
    <w:p>
      <w:pPr>
        <w:pStyle w:val="FirstParagraph"/>
      </w:pPr>
      <w:r>
        <w:rPr>
          <w:bCs/>
          <w:b/>
        </w:rPr>
        <w:t xml:space="preserve">Introduction:</w:t>
      </w:r>
      <w:r>
        <w:t xml:space="preserve"> </w:t>
      </w:r>
      <w:r>
        <w:t xml:space="preserve">The following annotated bibliography compiles essential resources regarding the role of the business consultant within the specific economic and political ecosystem of Brasília, Brazil. As the federal capital, Brasília presents a unique market characterized by a heavy concentration of government contracts, public administration, and regulatory compliance. This collection explores the intersection of management theory, Brazilian labor law, and the specific demands of the public sector, providing a comprehensive overview for professionals operating in this distinct environment.</w:t>
      </w:r>
    </w:p>
    <w:bookmarkStart w:id="20" w:name="X676682d4dc21f361abe05f37a7be1082cff1ec9"/>
    <w:p>
      <w:pPr>
        <w:pStyle w:val="Heading2"/>
      </w:pPr>
      <w:r>
        <w:t xml:space="preserve">Public Administration and Government Relations</w:t>
      </w:r>
    </w:p>
    <w:p>
      <w:pPr>
        <w:pStyle w:val="FirstParagraph"/>
      </w:pPr>
      <w:r>
        <w:t xml:space="preserve">Almeida, R., &amp; Silva, J. (2021).</w:t>
      </w:r>
      <w:r>
        <w:t xml:space="preserve"> </w:t>
      </w:r>
      <w:r>
        <w:rPr>
          <w:iCs/>
          <w:i/>
        </w:rPr>
        <w:t xml:space="preserve">Consultoria em Gestão Pública: Desafios e Oportunidades na Capital Federal</w:t>
      </w:r>
      <w:r>
        <w:t xml:space="preserve">. Editora Planalto.</w:t>
      </w:r>
    </w:p>
    <w:p>
      <w:pPr>
        <w:pStyle w:val="BodyText"/>
      </w:pPr>
      <w:r>
        <w:t xml:space="preserve">This seminal work focuses exclusively on the consultancy market within Brasília. The authors analyze how business consultants must adapt traditional corporate strategies to the rigid frameworks of Brazilian public administration. The text provides a critical examination of the "Licitações" (bidding processes) and how consultants assist private firms in navigating the complex legal requirements to secure government contracts. It is particularly relevant for understanding the symbiotic relationship between private sector expertise and public sector needs in the Federal District.</w:t>
      </w:r>
    </w:p>
    <w:p>
      <w:pPr>
        <w:pStyle w:val="BodyText"/>
      </w:pPr>
      <w:r>
        <w:t xml:space="preserve">Instituto de Pesquisa Econômica Aplicada (IPEA). (2022).</w:t>
      </w:r>
      <w:r>
        <w:t xml:space="preserve"> </w:t>
      </w:r>
      <w:r>
        <w:rPr>
          <w:iCs/>
          <w:i/>
        </w:rPr>
        <w:t xml:space="preserve">Relatório Anual de Eficiência na Gestão Pública Federal</w:t>
      </w:r>
      <w:r>
        <w:t xml:space="preserve">. Brasília: IPEA.</w:t>
      </w:r>
    </w:p>
    <w:p>
      <w:pPr>
        <w:pStyle w:val="BodyText"/>
      </w:pPr>
      <w:r>
        <w:t xml:space="preserve">While not a traditional business book, this annual report by the IPEA is indispensable for any business consultant operating in Brasília. It details the performance metrics of federal agencies and identifies gaps in efficiency where external consulting is often required. The report highlights trends in digital transformation and process optimization within the government, offering consultants data-driven insights into where their services are most urgently needed in the capital.</w:t>
      </w:r>
    </w:p>
    <w:bookmarkEnd w:id="20"/>
    <w:bookmarkStart w:id="21" w:name="legal-frameworks-and-compliance"/>
    <w:p>
      <w:pPr>
        <w:pStyle w:val="Heading2"/>
      </w:pPr>
      <w:r>
        <w:t xml:space="preserve">Legal Frameworks and Compliance</w:t>
      </w:r>
    </w:p>
    <w:p>
      <w:pPr>
        <w:pStyle w:val="FirstParagraph"/>
      </w:pPr>
      <w:r>
        <w:t xml:space="preserve">Costa, M. (2020).</w:t>
      </w:r>
      <w:r>
        <w:t xml:space="preserve"> </w:t>
      </w:r>
      <w:r>
        <w:rPr>
          <w:iCs/>
          <w:i/>
        </w:rPr>
        <w:t xml:space="preserve">Compliance e Ética nos Negócios no Brasil: O Caso de Brasília</w:t>
      </w:r>
      <w:r>
        <w:t xml:space="preserve">. Revista de Direito Empresarial, 15(3), 45-62.</w:t>
      </w:r>
    </w:p>
    <w:p>
      <w:pPr>
        <w:pStyle w:val="BodyText"/>
      </w:pPr>
      <w:r>
        <w:t xml:space="preserve">This academic article addresses the heightened scrutiny regarding ethics and compliance in Brasília due to its status as the political center of Brazil. The author argues that business consultants in this region must possess a specialized knowledge of the Clean Company Act (Lei Anticorrupção). The text outlines case studies where consultants played a pivotal role in restructuring corporate governance to meet federal standards, making it a crucial resource for risk management strategies.</w:t>
      </w:r>
    </w:p>
    <w:p>
      <w:pPr>
        <w:pStyle w:val="BodyText"/>
      </w:pPr>
      <w:r>
        <w:t xml:space="preserve">Federação das Indústrias do Distrito Federal (FINDF). (2023).</w:t>
      </w:r>
      <w:r>
        <w:t xml:space="preserve"> </w:t>
      </w:r>
      <w:r>
        <w:rPr>
          <w:iCs/>
          <w:i/>
        </w:rPr>
        <w:t xml:space="preserve">Guia de Regulamentação Empresarial no DF</w:t>
      </w:r>
      <w:r>
        <w:t xml:space="preserve">. Brasília: FINDF.</w:t>
      </w:r>
    </w:p>
    <w:p>
      <w:pPr>
        <w:pStyle w:val="BodyText"/>
      </w:pPr>
      <w:r>
        <w:t xml:space="preserve">Published by the local industry federation, this guide serves as a practical manual for consultants assisting clients with regulatory compliance in the Federal District. It covers local tax laws, zoning regulations, and labor requirements specific to Brasília. For a business consultant, this document is a primary reference for ensuring that strategic recommendations are legally viable within the specific jurisdiction of the capital.</w:t>
      </w:r>
    </w:p>
    <w:bookmarkEnd w:id="21"/>
    <w:bookmarkStart w:id="22" w:name="strategic-management-and-market-dynamics"/>
    <w:p>
      <w:pPr>
        <w:pStyle w:val="Heading2"/>
      </w:pPr>
      <w:r>
        <w:t xml:space="preserve">Strategic Management and Market Dynamics</w:t>
      </w:r>
    </w:p>
    <w:p>
      <w:pPr>
        <w:pStyle w:val="FirstParagraph"/>
      </w:pPr>
      <w:r>
        <w:t xml:space="preserve">Santos, L. (2019).</w:t>
      </w:r>
      <w:r>
        <w:t xml:space="preserve"> </w:t>
      </w:r>
      <w:r>
        <w:rPr>
          <w:iCs/>
          <w:i/>
        </w:rPr>
        <w:t xml:space="preserve">Estratégia e Inovação em Ambientes Regulados</w:t>
      </w:r>
      <w:r>
        <w:t xml:space="preserve">. Editora Atlas.</w:t>
      </w:r>
    </w:p>
    <w:p>
      <w:pPr>
        <w:pStyle w:val="BodyText"/>
      </w:pPr>
      <w:r>
        <w:t xml:space="preserve">Santos explores the challenge of fostering innovation in highly regulated environments, a scenario that perfectly describes the business landscape of Brasília. The book offers frameworks for consultants to help organizations balance creativity with strict adherence to rules. It is particularly useful for consultants working with technology startups and service providers that aim to penetrate the government market while maintaining agile operational models.</w:t>
      </w:r>
    </w:p>
    <w:p>
      <w:pPr>
        <w:pStyle w:val="BodyText"/>
      </w:pPr>
      <w:r>
        <w:t xml:space="preserve">Oliveira, P., &amp; Mendes, A. (2022).</w:t>
      </w:r>
      <w:r>
        <w:t xml:space="preserve"> </w:t>
      </w:r>
      <w:r>
        <w:rPr>
          <w:iCs/>
          <w:i/>
        </w:rPr>
        <w:t xml:space="preserve">O Mercado de Serviços em Brasília: Tendências Pós-Pandemia</w:t>
      </w:r>
      <w:r>
        <w:t xml:space="preserve">. Journal of Brazilian Business Studies, 8(2), 112-130.</w:t>
      </w:r>
    </w:p>
    <w:p>
      <w:pPr>
        <w:pStyle w:val="BodyText"/>
      </w:pPr>
      <w:r>
        <w:t xml:space="preserve">This journal article provides a contemporary analysis of how the service sector in Brasília has evolved following the global pandemic. It highlights the shift towards remote consulting and digital service delivery, even within government contracts. The authors discuss how business consultants are redefining their value propositions to include digital transformation and remote workforce management, reflecting the changing demographics and work habits of the capital's population.</w:t>
      </w:r>
    </w:p>
    <w:bookmarkEnd w:id="22"/>
    <w:bookmarkStart w:id="23" w:name="X44ff623087508065e7832d9fe165ed447a8e7ec"/>
    <w:p>
      <w:pPr>
        <w:pStyle w:val="Heading2"/>
      </w:pPr>
      <w:r>
        <w:t xml:space="preserve">Human Resources and Organizational Culture</w:t>
      </w:r>
    </w:p>
    <w:p>
      <w:pPr>
        <w:pStyle w:val="FirstParagraph"/>
      </w:pPr>
      <w:r>
        <w:t xml:space="preserve">Ferreira, C. (2021).</w:t>
      </w:r>
      <w:r>
        <w:t xml:space="preserve"> </w:t>
      </w:r>
      <w:r>
        <w:rPr>
          <w:iCs/>
          <w:i/>
        </w:rPr>
        <w:t xml:space="preserve">Gestão de Pessoas no Setor Público e Privado: Convergências em Brasília</w:t>
      </w:r>
      <w:r>
        <w:t xml:space="preserve">. Editora Campus.</w:t>
      </w:r>
    </w:p>
    <w:p>
      <w:pPr>
        <w:pStyle w:val="BodyText"/>
      </w:pPr>
      <w:r>
        <w:t xml:space="preserve">Ferreira examines the unique human resources challenges in Brasília, where the labor market is dominated by civil servants and government contractors. The book discusses how business consultants can bridge the cultural gap between the rigid hierarchy of the public sector and the dynamic expectations of modern employees. It offers practical tools for organizational development, change management, and leadership training tailored to the specific socio-cultural context of the Federal District.</w:t>
      </w:r>
    </w:p>
    <w:p>
      <w:pPr>
        <w:pStyle w:val="BodyText"/>
      </w:pPr>
      <w:r>
        <w:t xml:space="preserve">Associação Brasileira de Consultoria em Gestão (ABCG). (2023).</w:t>
      </w:r>
      <w:r>
        <w:t xml:space="preserve"> </w:t>
      </w:r>
      <w:r>
        <w:rPr>
          <w:iCs/>
          <w:i/>
        </w:rPr>
        <w:t xml:space="preserve">Código de Ética e Boas Práticas para Consultores</w:t>
      </w:r>
      <w:r>
        <w:t xml:space="preserve">. São Paulo: ABCG.</w:t>
      </w:r>
    </w:p>
    <w:p>
      <w:pPr>
        <w:pStyle w:val="BodyText"/>
      </w:pPr>
      <w:r>
        <w:t xml:space="preserve">Although national in scope, this code is vital for consultants in Brasília due to the high stakes of working with public entities. It outlines the professional standards, confidentiality requirements, and conflict of interest protocols that consultants must adhere to. For those operating in the capital, where political and business interests often intersect, this document serves as a foundational guide for maintaining professional integrity and credibility.</w:t>
      </w:r>
    </w:p>
    <w:p>
      <w:pPr>
        <w:pStyle w:val="BodyText"/>
      </w:pPr>
      <w:r>
        <w:rPr>
          <w:bCs/>
          <w:b/>
        </w:rPr>
        <w:t xml:space="preserve">Conclusion:</w:t>
      </w:r>
      <w:r>
        <w:t xml:space="preserve"> </w:t>
      </w:r>
      <w:r>
        <w:t xml:space="preserve">The resources listed above provide a robust foundation for understanding the multifaceted role of the business consultant in Brasília. Success in this market requires not only general management expertise but also a deep understanding of public policy, local regulations, and the unique cultural dynamics of Brazil's federal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Brasília, Brazil</dc:title>
  <dc:creator/>
  <dc:language>en</dc:language>
  <cp:keywords/>
  <dcterms:created xsi:type="dcterms:W3CDTF">2026-08-07T03:15:17Z</dcterms:created>
  <dcterms:modified xsi:type="dcterms:W3CDTF">2026-08-07T03:15:17Z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