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a002b8de51a9210c882db7324723c1190730c9d"/>
    <w:p>
      <w:pPr>
        <w:pStyle w:val="Heading1"/>
      </w:pPr>
      <w:r>
        <w:t xml:space="preserve">Annotated Bibliography: Business Consulting in Kinshasa, DR Congo</w:t>
      </w:r>
    </w:p>
    <w:p>
      <w:pPr>
        <w:pStyle w:val="FirstParagraph"/>
      </w:pPr>
      <w:r>
        <w:t xml:space="preserve">This annotated bibliography provides a curated selection of resources relevant to the role of a business consultant operating within the economic landscape of Kinshasa, the capital of the Democratic Republic of the Congo (DRC). The selected texts cover regulatory frameworks, market dynamics, cultural nuances, and strategic management practices essential for navigating the complexities of doing business in this specific region.</w:t>
      </w:r>
    </w:p>
    <w:bookmarkStart w:id="20" w:name="references"/>
    <w:p>
      <w:pPr>
        <w:pStyle w:val="Heading2"/>
      </w:pPr>
      <w:r>
        <w:t xml:space="preserve">References</w:t>
      </w:r>
    </w:p>
    <w:p>
      <w:pPr>
        <w:pStyle w:val="FirstParagraph"/>
      </w:pPr>
      <w:r>
        <w:t xml:space="preserve">African Development Bank. (2022).</w:t>
      </w:r>
      <w:r>
        <w:t xml:space="preserve"> </w:t>
      </w:r>
      <w:r>
        <w:rPr>
          <w:iCs/>
          <w:i/>
        </w:rPr>
        <w:t xml:space="preserve">Doing Business in the Democratic Republic of Congo: A Guide for Investors and Consultants.</w:t>
      </w:r>
      <w:r>
        <w:t xml:space="preserve"> </w:t>
      </w:r>
      <w:r>
        <w:t xml:space="preserve">African Development Bank Group.</w:t>
      </w:r>
    </w:p>
    <w:p>
      <w:pPr>
        <w:pStyle w:val="BodyText"/>
      </w:pPr>
      <w:r>
        <w:t xml:space="preserve">This comprehensive report outlines the legal and administrative procedures required to establish and operate a business in the DRC. It details the specific regulations governing foreign investment, tax obligations, and labor laws in Kinshasa. The document provides a step-by-step analysis of the bureaucratic processes that a business consultant must navigate to ensure compliance for their clients.</w:t>
      </w:r>
    </w:p>
    <w:p>
      <w:pPr>
        <w:pStyle w:val="BodyText"/>
      </w:pPr>
      <w:r>
        <w:t xml:space="preserve">This source is highly authoritative and essential for any consultant working in Kinshasa. It provides factual data on the regulatory environment, which is critical for risk assessment and strategic planning. The focus on Kinshasa-specific administrative hubs makes it particularly relevant for local operations.</w:t>
      </w:r>
    </w:p>
    <w:p>
      <w:pPr>
        <w:pStyle w:val="BodyText"/>
      </w:pPr>
      <w:r>
        <w:t xml:space="preserve">Chikwanha, A., &amp; Mbemba, J. (2021).</w:t>
      </w:r>
      <w:r>
        <w:t xml:space="preserve"> </w:t>
      </w:r>
      <w:r>
        <w:rPr>
          <w:iCs/>
          <w:i/>
        </w:rPr>
        <w:t xml:space="preserve">Entrepreneurship and Economic Growth in Kinshasa: Challenges and Opportunities.</w:t>
      </w:r>
      <w:r>
        <w:t xml:space="preserve"> </w:t>
      </w:r>
      <w:r>
        <w:t xml:space="preserve">Journal of African Business Studies, 14(2), 45-62.</w:t>
      </w:r>
    </w:p>
    <w:p>
      <w:pPr>
        <w:pStyle w:val="BodyText"/>
      </w:pPr>
      <w:r>
        <w:t xml:space="preserve">This academic article examines the entrepreneurial ecosystem in Kinshasa, focusing on the informal sector and its transition to formal business structures. It analyzes the barriers to entry for new businesses, including infrastructure deficits and access to finance. The authors discuss how business consultants can facilitate this transition by implementing modern management practices and financial literacy programs.</w:t>
      </w:r>
    </w:p>
    <w:p>
      <w:pPr>
        <w:pStyle w:val="BodyText"/>
      </w:pPr>
      <w:r>
        <w:t xml:space="preserve">This text offers valuable insights into the local market dynamics. For a business consultant in Kinshasa, understanding the informal sector is crucial, as it represents a significant portion of the economy. The article provides a theoretical framework for developing strategies that are culturally and economically appropriate for the Congolese context.</w:t>
      </w:r>
    </w:p>
    <w:p>
      <w:pPr>
        <w:pStyle w:val="BodyText"/>
      </w:pPr>
      <w:r>
        <w:t xml:space="preserve">International Finance Corporation (IFC). (2023).</w:t>
      </w:r>
      <w:r>
        <w:t xml:space="preserve"> </w:t>
      </w:r>
      <w:r>
        <w:rPr>
          <w:iCs/>
          <w:i/>
        </w:rPr>
        <w:t xml:space="preserve">Private Sector Development in the DRC: Strategic Insights for Consultants.</w:t>
      </w:r>
      <w:r>
        <w:t xml:space="preserve"> </w:t>
      </w:r>
      <w:r>
        <w:t xml:space="preserve">World Bank Group.</w:t>
      </w:r>
    </w:p>
    <w:p>
      <w:pPr>
        <w:pStyle w:val="BodyText"/>
      </w:pPr>
      <w:r>
        <w:t xml:space="preserve">This report focuses on the role of the private sector in driving economic growth in the DRC. It highlights key sectors such as telecommunications, banking, and retail in Kinshasa. The document provides case studies of successful business interventions and offers recommendations for consultants on how to structure projects that align with national development goals.</w:t>
      </w:r>
    </w:p>
    <w:p>
      <w:pPr>
        <w:pStyle w:val="BodyText"/>
      </w:pPr>
      <w:r>
        <w:t xml:space="preserve">This is a critical resource for consultants seeking to align their services with broader economic trends. The IFC’s data is reliable and up-to-date, offering a macroeconomic perspective that is necessary for high-level strategic consulting in Kinshasa. It helps consultants identify high-growth opportunities and potential partnerships.</w:t>
      </w:r>
    </w:p>
    <w:p>
      <w:pPr>
        <w:pStyle w:val="BodyText"/>
      </w:pPr>
      <w:r>
        <w:t xml:space="preserve">Kaseke, M. (2020).</w:t>
      </w:r>
      <w:r>
        <w:t xml:space="preserve"> </w:t>
      </w:r>
      <w:r>
        <w:rPr>
          <w:iCs/>
          <w:i/>
        </w:rPr>
        <w:t xml:space="preserve">Cultural Intelligence in African Business: A Guide for Consultants in Kinshasa.</w:t>
      </w:r>
      <w:r>
        <w:t xml:space="preserve"> </w:t>
      </w:r>
      <w:r>
        <w:t xml:space="preserve">African Management Review, 8(1), 112-130.</w:t>
      </w:r>
    </w:p>
    <w:p>
      <w:pPr>
        <w:pStyle w:val="BodyText"/>
      </w:pPr>
      <w:r>
        <w:t xml:space="preserve">This article explores the importance of cultural intelligence in business consulting within the DRC. It discusses the social norms, communication styles, and relationship-building practices prevalent in Kinshasa. The author argues that successful consulting engagements depend on the consultant’s ability to navigate local cultural expectations and build trust with stakeholders.</w:t>
      </w:r>
    </w:p>
    <w:p>
      <w:pPr>
        <w:pStyle w:val="BodyText"/>
      </w:pPr>
      <w:r>
        <w:t xml:space="preserve">This source is indispensable for consultants who may be unfamiliar with the local culture. It provides practical advice on interpersonal dynamics and negotiation tactics specific to Kinshasa. Understanding these cultural nuances is essential for effective client management and project implementation in the DRC.</w:t>
      </w:r>
    </w:p>
    <w:p>
      <w:pPr>
        <w:pStyle w:val="BodyText"/>
      </w:pPr>
      <w:r>
        <w:t xml:space="preserve">Ministry of Economy and Finance of the DRC. (2022).</w:t>
      </w:r>
      <w:r>
        <w:t xml:space="preserve"> </w:t>
      </w:r>
      <w:r>
        <w:rPr>
          <w:iCs/>
          <w:i/>
        </w:rPr>
        <w:t xml:space="preserve">National Investment Code and Tax Regulations.</w:t>
      </w:r>
      <w:r>
        <w:t xml:space="preserve"> </w:t>
      </w:r>
      <w:r>
        <w:t xml:space="preserve">Government of the Democratic Republic of the Congo.</w:t>
      </w:r>
    </w:p>
    <w:p>
      <w:pPr>
        <w:pStyle w:val="BodyText"/>
      </w:pPr>
      <w:r>
        <w:t xml:space="preserve">This official government document outlines the current investment code and tax regulations applicable to businesses in the DRC. It includes specific provisions for foreign investors and details the incentives available for businesses operating in Kinshasa. The document also covers recent changes in tax policy that affect corporate profitability.</w:t>
      </w:r>
    </w:p>
    <w:p>
      <w:pPr>
        <w:pStyle w:val="BodyText"/>
      </w:pPr>
      <w:r>
        <w:t xml:space="preserve">As a primary source, this document is essential for ensuring legal compliance. Business consultants in Kinshasa must have a thorough understanding of these regulations to advise their clients accurately. It serves as a foundational reference for financial planning and risk management strategies.</w:t>
      </w:r>
    </w:p>
    <w:p>
      <w:pPr>
        <w:pStyle w:val="BodyText"/>
      </w:pPr>
      <w:r>
        <w:t xml:space="preserve">Ngalula, P. (2021).</w:t>
      </w:r>
      <w:r>
        <w:t xml:space="preserve"> </w:t>
      </w:r>
      <w:r>
        <w:rPr>
          <w:iCs/>
          <w:i/>
        </w:rPr>
        <w:t xml:space="preserve">Infrastructure and Business Operations in Kinshasa: Overcoming Logistical Challenges.</w:t>
      </w:r>
      <w:r>
        <w:t xml:space="preserve"> </w:t>
      </w:r>
      <w:r>
        <w:t xml:space="preserve">Urban Development Journal, 10(3), 78-95.</w:t>
      </w:r>
    </w:p>
    <w:p>
      <w:pPr>
        <w:pStyle w:val="BodyText"/>
      </w:pPr>
      <w:r>
        <w:t xml:space="preserve">This study analyzes the impact of infrastructure limitations on business operations in Kinshasa. It covers issues related to transportation, energy supply, and telecommunications. The author provides strategies for businesses to mitigate these challenges, including the use of alternative energy sources and decentralized logistics networks.</w:t>
      </w:r>
    </w:p>
    <w:p>
      <w:pPr>
        <w:pStyle w:val="BodyText"/>
      </w:pPr>
      <w:r>
        <w:t xml:space="preserve">This resource is highly relevant for consultants working on operational efficiency and supply chain management. It offers practical solutions to common logistical problems in Kinshasa, enabling consultants to develop resilient business models for their clients. The focus on infrastructure is critical given the city’s unique challenges.</w:t>
      </w:r>
    </w:p>
    <w:p>
      <w:pPr>
        <w:pStyle w:val="BodyText"/>
      </w:pPr>
      <w:r>
        <w:t xml:space="preserve">OECD. (2023).</w:t>
      </w:r>
      <w:r>
        <w:t xml:space="preserve"> </w:t>
      </w:r>
      <w:r>
        <w:rPr>
          <w:iCs/>
          <w:i/>
        </w:rPr>
        <w:t xml:space="preserve">Corporate Governance in Emerging Markets: Lessons from the DRC.</w:t>
      </w:r>
      <w:r>
        <w:t xml:space="preserve"> </w:t>
      </w:r>
      <w:r>
        <w:t xml:space="preserve">Organisation for Economic Co-operation and Development.</w:t>
      </w:r>
    </w:p>
    <w:p>
      <w:pPr>
        <w:pStyle w:val="BodyText"/>
      </w:pPr>
      <w:r>
        <w:t xml:space="preserve">This report examines corporate governance practices in the DRC, with a focus on transparency, accountability, and ethical business conduct. It provides guidelines for consultants on how to help companies in Kinshasa adopt best practices in governance. The document also discusses the role of international standards in shaping local business norms.</w:t>
      </w:r>
    </w:p>
    <w:p>
      <w:pPr>
        <w:pStyle w:val="BodyText"/>
      </w:pPr>
      <w:r>
        <w:t xml:space="preserve">This source is valuable for consultants specializing in corporate governance and compliance. It provides a framework for improving organizational structures and ethical standards in Congolese businesses. The OECD’s reputation for rigorous analysis makes this a trustworthy reference for high-level consulting projects.</w:t>
      </w:r>
    </w:p>
    <w:p>
      <w:pPr>
        <w:pStyle w:val="BodyText"/>
      </w:pPr>
      <w:r>
        <w:t xml:space="preserve">World Bank. (2022).</w:t>
      </w:r>
      <w:r>
        <w:t xml:space="preserve"> </w:t>
      </w:r>
      <w:r>
        <w:rPr>
          <w:iCs/>
          <w:i/>
        </w:rPr>
        <w:t xml:space="preserve">Women in Business: Empowering Female Entrepreneurs in Kinshasa.</w:t>
      </w:r>
      <w:r>
        <w:t xml:space="preserve"> </w:t>
      </w:r>
      <w:r>
        <w:t xml:space="preserve">World Bank Publications.</w:t>
      </w:r>
    </w:p>
    <w:p>
      <w:pPr>
        <w:pStyle w:val="BodyText"/>
      </w:pPr>
      <w:r>
        <w:t xml:space="preserve">This publication highlights the role of women in the business sector of Kinshasa. It discusses the challenges faced by female entrepreneurs, including access to capital and social barriers. The report offers recommendations for consultants on how to support women-led businesses through targeted training and financial services.</w:t>
      </w:r>
    </w:p>
    <w:p>
      <w:pPr>
        <w:pStyle w:val="BodyText"/>
      </w:pPr>
      <w:r>
        <w:t xml:space="preserve">This resource is important for consultants interested in inclusive business development. It provides insights into a growing segment of the Kinshasa market and offers strategies for leveraging the potential of female entrepreneurs. The focus on gender inclusion aligns with global trends and can enhance the social impact of consulting projects.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Kinshasa, DR Congo</dc:title>
  <dc:creator/>
  <dc:language>en</dc:language>
  <cp:keywords/>
  <dcterms:created xsi:type="dcterms:W3CDTF">2026-08-07T03:02:20Z</dcterms:created>
  <dcterms:modified xsi:type="dcterms:W3CDTF">2026-08-07T03:02:20Z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