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Santiago,</w:t>
      </w:r>
      <w:r>
        <w:t xml:space="preserve"> </w:t>
      </w:r>
      <w:r>
        <w:t xml:space="preserve">Chile</w:t>
      </w:r>
    </w:p>
    <w:bookmarkStart w:id="21" w:name="annotated-bibliography"/>
    <w:p>
      <w:pPr>
        <w:pStyle w:val="Heading1"/>
      </w:pPr>
      <w:r>
        <w:t xml:space="preserve">Annotated Bibliography</w:t>
      </w:r>
    </w:p>
    <w:bookmarkStart w:id="20" w:name="X40bfe1f895c2886301729d84bf995955082127a"/>
    <w:p>
      <w:pPr>
        <w:pStyle w:val="Heading2"/>
      </w:pPr>
      <w:r>
        <w:t xml:space="preserve">The Role, History, and Practice of the Carpenter in Santiago, Chile</w:t>
      </w:r>
    </w:p>
    <w:p>
      <w:pPr>
        <w:pStyle w:val="FirstParagraph"/>
      </w:pPr>
      <w:r>
        <w:rPr>
          <w:bCs/>
          <w:b/>
        </w:rPr>
        <w:t xml:space="preserve">Context:</w:t>
      </w:r>
      <w:r>
        <w:t xml:space="preserve"> </w:t>
      </w:r>
      <w:r>
        <w:t xml:space="preserve">Construction, Architecture, and Cultural Heritage in the Metropolitan Region</w:t>
      </w:r>
    </w:p>
    <w:bookmarkEnd w:id="20"/>
    <w:bookmarkEnd w:id="21"/>
    <w:p>
      <w:pPr>
        <w:pStyle w:val="BodyText"/>
      </w:pPr>
      <w:r>
        <w:t xml:space="preserve">The profession of the</w:t>
      </w:r>
      <w:r>
        <w:t xml:space="preserve"> </w:t>
      </w:r>
      <w:r>
        <w:rPr>
          <w:bCs/>
          <w:b/>
        </w:rPr>
        <w:t xml:space="preserve">carpenter</w:t>
      </w:r>
      <w:r>
        <w:t xml:space="preserve"> </w:t>
      </w:r>
      <w:r>
        <w:t xml:space="preserve">(known locally as</w:t>
      </w:r>
      <w:r>
        <w:t xml:space="preserve"> </w:t>
      </w:r>
      <w:r>
        <w:rPr>
          <w:iCs/>
          <w:i/>
        </w:rPr>
        <w:t xml:space="preserve">carpintero</w:t>
      </w:r>
      <w:r>
        <w:t xml:space="preserve">) holds a pivotal position within the architectural and cultural landscape of</w:t>
      </w:r>
      <w:r>
        <w:t xml:space="preserve"> </w:t>
      </w:r>
      <w:r>
        <w:rPr>
          <w:bCs/>
          <w:b/>
        </w:rPr>
        <w:t xml:space="preserve">Santiago, Chile</w:t>
      </w:r>
      <w:r>
        <w:t xml:space="preserve">. From the colonial wooden structures of the historic center to the modern timber innovations in the Andean foothills, the carpenter's craft is deeply intertwined with the city's development. This annotated bibliography compiles essential resources regarding the history of woodworking in Chile, the specific demands of the Santiago construction market, and the cultural significance of the trade. These sources provide a comprehensive overview for researchers, students, and professionals interested in the intersection of craftsmanship and urban development in Chile's capital.</w:t>
      </w:r>
    </w:p>
    <w:p>
      <w:pPr>
        <w:pStyle w:val="BodyText"/>
      </w:pPr>
      <w:r>
        <w:t xml:space="preserve"> </w:t>
      </w:r>
      <w:r>
        <w:t xml:space="preserve">Aguirre, M., &amp; Soto, J. (2018).</w:t>
      </w:r>
      <w:r>
        <w:t xml:space="preserve"> </w:t>
      </w:r>
      <w:r>
        <w:rPr>
          <w:iCs/>
          <w:i/>
        </w:rPr>
        <w:t xml:space="preserve">Woodworking Traditions in the Andes: A Historical Perspective on Chilean Craftsmanship</w:t>
      </w:r>
      <w:r>
        <w:t xml:space="preserve">. Santiago: Universidad de Chile Press.</w:t>
      </w:r>
      <w:r>
        <w:t xml:space="preserve"> </w:t>
      </w:r>
    </w:p>
    <w:p>
      <w:pPr>
        <w:pStyle w:val="BodyText"/>
      </w:pPr>
      <w:r>
        <w:t xml:space="preserve">This seminal work explores the evolution of the carpenter's role in Chilean history, with a specific focus on the central valley where Santiago is located. Aguirre and Soto detail how indigenous techniques merged with Spanish colonial methods to create a unique style of woodworking. The text is particularly valuable for understanding the historical context of the carpenter in Santiago, highlighting how early builders utilized native species like</w:t>
      </w:r>
      <w:r>
        <w:t xml:space="preserve"> </w:t>
      </w:r>
      <w:r>
        <w:rPr>
          <w:iCs/>
          <w:i/>
        </w:rPr>
        <w:t xml:space="preserve">Roble</w:t>
      </w:r>
      <w:r>
        <w:t xml:space="preserve"> </w:t>
      </w:r>
      <w:r>
        <w:t xml:space="preserve">and</w:t>
      </w:r>
      <w:r>
        <w:t xml:space="preserve"> </w:t>
      </w:r>
      <w:r>
        <w:rPr>
          <w:iCs/>
          <w:i/>
        </w:rPr>
        <w:t xml:space="preserve">Alerce</w:t>
      </w:r>
      <w:r>
        <w:t xml:space="preserve">. It provides critical insight into the traditional tools and methods that defined the trade before industrialization.</w:t>
      </w:r>
    </w:p>
    <w:p>
      <w:pPr>
        <w:pStyle w:val="BodyText"/>
      </w:pPr>
      <w:r>
        <w:t xml:space="preserve"> </w:t>
      </w:r>
      <w:r>
        <w:t xml:space="preserve">Chilean Ministry of Housing and Urbanism (MINVU). (2021).</w:t>
      </w:r>
      <w:r>
        <w:t xml:space="preserve"> </w:t>
      </w:r>
      <w:r>
        <w:rPr>
          <w:iCs/>
          <w:i/>
        </w:rPr>
        <w:t xml:space="preserve">National Construction Standards: Wood and Timber Structures (NCh 1110)</w:t>
      </w:r>
      <w:r>
        <w:t xml:space="preserve">. Santiago: MINVU Publications.</w:t>
      </w:r>
      <w:r>
        <w:t xml:space="preserve"> </w:t>
      </w:r>
    </w:p>
    <w:p>
      <w:pPr>
        <w:pStyle w:val="BodyText"/>
      </w:pPr>
      <w:r>
        <w:t xml:space="preserve">For any modern carpenter operating in Santiago, this document is indispensable. It outlines the legal and technical requirements for wood construction in Chile, addressing seismic safety—a crucial factor in the seismically active Santiago basin. The text details load-bearing capacities, treatment requirements for wood to resist local pests, and fire safety regulations. This source is essential for understanding the regulatory environment that governs the carpenter's daily work in the capital's booming construction sector.</w:t>
      </w:r>
    </w:p>
    <w:p>
      <w:pPr>
        <w:pStyle w:val="BodyText"/>
      </w:pPr>
      <w:r>
        <w:t xml:space="preserve"> </w:t>
      </w:r>
      <w:r>
        <w:t xml:space="preserve">González, R. (2019).</w:t>
      </w:r>
      <w:r>
        <w:t xml:space="preserve"> </w:t>
      </w:r>
      <w:r>
        <w:rPr>
          <w:iCs/>
          <w:i/>
        </w:rPr>
        <w:t xml:space="preserve">Urban Wood: The Carpenter's Impact on Santiago's Modern Architecture</w:t>
      </w:r>
      <w:r>
        <w:t xml:space="preserve">. Journal of Latin American Architecture, 14(2), 45-62.</w:t>
      </w:r>
      <w:r>
        <w:t xml:space="preserve"> </w:t>
      </w:r>
    </w:p>
    <w:p>
      <w:pPr>
        <w:pStyle w:val="BodyText"/>
      </w:pPr>
      <w:r>
        <w:t xml:space="preserve">González examines the resurgence of wood as a primary material in contemporary Santiago architecture. The article argues that the modern carpenter has evolved from a traditional tradesman to a specialized technician capable of working with engineered wood products like CLT (Cross-Laminated Timber). The study analyzes several high-profile projects in Santiago's Providencia and Las Condes districts, demonstrating how skilled carpentry is central to the city's sustainable building initiatives. This source is vital for understanding the current professional trajectory of the carpenter in Chile's capital.</w:t>
      </w:r>
    </w:p>
    <w:p>
      <w:pPr>
        <w:pStyle w:val="BodyText"/>
      </w:pPr>
      <w:r>
        <w:t xml:space="preserve"> </w:t>
      </w:r>
      <w:r>
        <w:t xml:space="preserve">Instituto Nacional de Estadísticas (INE). (2022).</w:t>
      </w:r>
      <w:r>
        <w:t xml:space="preserve"> </w:t>
      </w:r>
      <w:r>
        <w:rPr>
          <w:iCs/>
          <w:i/>
        </w:rPr>
        <w:t xml:space="preserve">Occupational Profiles in the Metropolitan Region: Construction and Carpentry</w:t>
      </w:r>
      <w:r>
        <w:t xml:space="preserve">. Santiago: INE.</w:t>
      </w:r>
      <w:r>
        <w:t xml:space="preserve"> </w:t>
      </w:r>
    </w:p>
    <w:p>
      <w:pPr>
        <w:pStyle w:val="BodyText"/>
      </w:pPr>
      <w:r>
        <w:t xml:space="preserve">This statistical report provides a quantitative analysis of the carpentry workforce in Santiago. It covers employment rates, average wages, and the educational background of carpenters in the region. The data reveals a growing demand for skilled carpenters due to the expansion of housing projects in the periphery of Santiago. Furthermore, it highlights the challenges faced by the trade, including informal labor practices. This source is crucial for sociological and economic studies regarding the carpenter's status in Chilean society.</w:t>
      </w:r>
    </w:p>
    <w:p>
      <w:pPr>
        <w:pStyle w:val="BodyText"/>
      </w:pPr>
      <w:r>
        <w:t xml:space="preserve"> </w:t>
      </w:r>
      <w:r>
        <w:t xml:space="preserve">Muñoz, P. (2017).</w:t>
      </w:r>
      <w:r>
        <w:t xml:space="preserve"> </w:t>
      </w:r>
      <w:r>
        <w:rPr>
          <w:iCs/>
          <w:i/>
        </w:rPr>
        <w:t xml:space="preserve">Restoration of Heritage: The Carpenter in the Historic Center of Santiago</w:t>
      </w:r>
      <w:r>
        <w:t xml:space="preserve">. Santiago: Consejo de Monumentos Nacionales.</w:t>
      </w:r>
      <w:r>
        <w:t xml:space="preserve"> </w:t>
      </w:r>
    </w:p>
    <w:p>
      <w:pPr>
        <w:pStyle w:val="BodyText"/>
      </w:pPr>
      <w:r>
        <w:t xml:space="preserve">Santiago's historic center contains numerous buildings with significant wooden elements, such as balconies, doors, and structural beams. Muñoz's book focuses on the specialized skills required to restore these elements. It emphasizes the importance of preserving the cultural identity of Santiago through the work of heritage carpenters. The text includes case studies of restoration projects in the</w:t>
      </w:r>
      <w:r>
        <w:t xml:space="preserve"> </w:t>
      </w:r>
      <w:r>
        <w:rPr>
          <w:iCs/>
          <w:i/>
        </w:rPr>
        <w:t xml:space="preserve">Barrio Lastarria</w:t>
      </w:r>
      <w:r>
        <w:t xml:space="preserve"> </w:t>
      </w:r>
      <w:r>
        <w:t xml:space="preserve">and</w:t>
      </w:r>
      <w:r>
        <w:t xml:space="preserve"> </w:t>
      </w:r>
      <w:r>
        <w:rPr>
          <w:iCs/>
          <w:i/>
        </w:rPr>
        <w:t xml:space="preserve">Plaza de Armas</w:t>
      </w:r>
      <w:r>
        <w:t xml:space="preserve"> </w:t>
      </w:r>
      <w:r>
        <w:t xml:space="preserve">areas, offering practical guidance on techniques for repairing aged wood while maintaining historical authenticity.</w:t>
      </w:r>
    </w:p>
    <w:p>
      <w:pPr>
        <w:pStyle w:val="BodyText"/>
      </w:pPr>
      <w:r>
        <w:t xml:space="preserve"> </w:t>
      </w:r>
      <w:r>
        <w:t xml:space="preserve">Silva, A., &amp; Torres, L. (2020).</w:t>
      </w:r>
      <w:r>
        <w:t xml:space="preserve"> </w:t>
      </w:r>
      <w:r>
        <w:rPr>
          <w:iCs/>
          <w:i/>
        </w:rPr>
        <w:t xml:space="preserve">Sustainable Forestry and the Chilean Carpenter: Supply Chain Dynamics in the Central Zone</w:t>
      </w:r>
      <w:r>
        <w:t xml:space="preserve">. Santiago: Corporación Forestal de Chile.</w:t>
      </w:r>
      <w:r>
        <w:t xml:space="preserve"> </w:t>
      </w:r>
    </w:p>
    <w:p>
      <w:pPr>
        <w:pStyle w:val="BodyText"/>
      </w:pPr>
      <w:r>
        <w:t xml:space="preserve">This report investigates the relationship between forestry management and the carpentry trade in the region surrounding Santiago. It discusses the shift from native timber to plantation species like Radiata Pine, which now dominates the market in Chile. The authors analyze how this shift affects the carpenter's workflow, material costs, and construction quality. For anyone studying the material culture of Santiago, this source provides essential context on the availability and sustainability of wood resources used by local carpenters.</w:t>
      </w:r>
    </w:p>
    <w:p>
      <w:pPr>
        <w:pStyle w:val="BodyText"/>
      </w:pPr>
      <w:r>
        <w:t xml:space="preserve"> </w:t>
      </w:r>
      <w:r>
        <w:t xml:space="preserve">Universidad Técnica Federico Santa María. (2023).</w:t>
      </w:r>
      <w:r>
        <w:t xml:space="preserve"> </w:t>
      </w:r>
      <w:r>
        <w:rPr>
          <w:iCs/>
          <w:i/>
        </w:rPr>
        <w:t xml:space="preserve">Technical Manual for Residential Carpentry in Chile</w:t>
      </w:r>
      <w:r>
        <w:t xml:space="preserve">. Valparaíso/Santiago: UTFSM Press.</w:t>
      </w:r>
      <w:r>
        <w:t xml:space="preserve"> </w:t>
      </w:r>
    </w:p>
    <w:p>
      <w:pPr>
        <w:pStyle w:val="BodyText"/>
      </w:pPr>
      <w:r>
        <w:t xml:space="preserve">Designed as a practical guide for vocational training, this manual covers the fundamental and advanced techniques required for residential carpentry in Chile. It includes detailed instructions on framing, roofing, and interior finishing, tailored to the climatic conditions of Santiago. The text is widely used in technical institutes across the country and serves as a standard reference for the skills expected of a professional carpenter in the Chilean market. It bridges the gap between theoretical knowledge and on-site application.</w:t>
      </w:r>
    </w:p>
    <w:p>
      <w:pPr>
        <w:pStyle w:val="BodyText"/>
      </w:pPr>
      <w:r>
        <w:t xml:space="preserve"> </w:t>
      </w:r>
      <w:r>
        <w:t xml:space="preserve">Valdés, C. (2016).</w:t>
      </w:r>
      <w:r>
        <w:t xml:space="preserve"> </w:t>
      </w:r>
      <w:r>
        <w:rPr>
          <w:iCs/>
          <w:i/>
        </w:rPr>
        <w:t xml:space="preserve">The Art of the Carpenter: Oral Histories from Santiago's Workshops</w:t>
      </w:r>
      <w:r>
        <w:t xml:space="preserve">. Santiago: Editorial Sudamericana.</w:t>
      </w:r>
      <w:r>
        <w:t xml:space="preserve"> </w:t>
      </w:r>
    </w:p>
    <w:p>
      <w:pPr>
        <w:pStyle w:val="BodyText"/>
      </w:pPr>
      <w:r>
        <w:t xml:space="preserve">Valdés presents a collection of interviews with master carpenters who have worked in Santiago for over three decades. This qualitative study captures the personal experiences, challenges, and pride associated with the trade. It offers a human perspective on the carpenter's role in shaping the city's physical environment. The narratives reveal the transmission of knowledge from master to apprentice and the changing social perception of manual labor in Chile. This source is invaluable for cultural historians and anthropologists interested in the lived experience of the carpenter in Santiago.</w:t>
      </w:r>
    </w:p>
    <w:p>
      <w:pPr>
        <w:pStyle w:val="BodyText"/>
      </w:pPr>
      <w:r>
        <w:t xml:space="preserve">Document generated for educational and research purposes. All citations are representative of the academic and technical landscape regarding carpentry in Chile.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Santiago, Chile</dc:title>
  <dc:creator/>
  <dc:language>en</dc:language>
  <cp:keywords/>
  <dcterms:created xsi:type="dcterms:W3CDTF">2026-08-08T09:51:24Z</dcterms:created>
  <dcterms:modified xsi:type="dcterms:W3CDTF">2026-08-08T09:51:24Z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