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China</w:t>
      </w:r>
      <w:r>
        <w:t xml:space="preserve"> </w:t>
      </w:r>
      <w:r>
        <w:t xml:space="preserve">Shanghai</w:t>
      </w:r>
    </w:p>
    <w:bookmarkStart w:id="20" w:name="Xc4722423381b96f3fb425b7a604567ab54f09d0"/>
    <w:p>
      <w:pPr>
        <w:pStyle w:val="Heading1"/>
      </w:pPr>
      <w:r>
        <w:t xml:space="preserve">Annotated Bibliography: The Carpenter in China Shanghai</w:t>
      </w:r>
    </w:p>
    <w:p>
      <w:pPr>
        <w:pStyle w:val="FirstParagraph"/>
      </w:pPr>
      <w:r>
        <w:rPr>
          <w:bCs/>
          <w:b/>
        </w:rPr>
        <w:t xml:space="preserve">Subject:</w:t>
      </w:r>
      <w:r>
        <w:t xml:space="preserve"> </w:t>
      </w:r>
      <w:r>
        <w:t xml:space="preserve">Construction Trades, Urban Development, and Labor History</w:t>
      </w:r>
    </w:p>
    <w:p>
      <w:pPr>
        <w:pStyle w:val="BodyText"/>
      </w:pPr>
      <w:r>
        <w:rPr>
          <w:bCs/>
          <w:b/>
        </w:rPr>
        <w:t xml:space="preserve">Region:</w:t>
      </w:r>
      <w:r>
        <w:t xml:space="preserve"> </w:t>
      </w:r>
      <w:r>
        <w:t xml:space="preserve">Shanghai, People's Republic of China</w:t>
      </w:r>
    </w:p>
    <w:bookmarkEnd w:id="20"/>
    <w:p>
      <w:pPr>
        <w:pStyle w:val="BodyText"/>
      </w:pPr>
      <w:r>
        <w:t xml:space="preserve">The role of the carpenter in Shanghai, China, represents a complex intersection of traditional craftsmanship, rapid industrialization, and modern urbanization. From the intricate wooden structures of the historic Bund and Shikumen residences to the steel-and-glass frameworks of the Pudong skyline, the carpenter has been instrumental in shaping the city's physical landscape. This annotated bibliography compiles key resources that explore the evolution of carpentry in Shanghai, focusing on labor conditions, architectural heritage, and the transition from manual joinery to prefabricated construction technologies. These sources provide essential context for understanding how the carpenter's trade has adapted to the unique economic and cultural environment of China's largest metropolis.</w:t>
      </w:r>
    </w:p>
    <w:bookmarkStart w:id="21" w:name="the-evolution-of-shikumen-architecture"/>
    <w:p>
      <w:pPr>
        <w:pStyle w:val="Heading3"/>
      </w:pPr>
      <w:r>
        <w:t xml:space="preserve">1. The Evolution of Shikumen Architecture</w:t>
      </w:r>
    </w:p>
    <w:p>
      <w:pPr>
        <w:pStyle w:val="FirstParagraph"/>
      </w:pPr>
      <w:r>
        <w:t xml:space="preserve">Chen, X., &amp; Li, W. (2018).</w:t>
      </w:r>
      <w:r>
        <w:t xml:space="preserve"> </w:t>
      </w:r>
      <w:r>
        <w:rPr>
          <w:iCs/>
          <w:i/>
        </w:rPr>
        <w:t xml:space="preserve">Wood and Stone: The Craftsmanship of Shanghai's Shikumen Era</w:t>
      </w:r>
      <w:r>
        <w:t xml:space="preserve">. Shanghai: East China Normal University Press.</w:t>
      </w:r>
    </w:p>
    <w:p>
      <w:pPr>
        <w:pStyle w:val="BodyText"/>
      </w:pPr>
      <w:r>
        <w:t xml:space="preserve">This seminal work provides a detailed examination of the carpentry techniques used during the late 19th and early 20th centuries in Shanghai. The authors focus specifically on the Shikumen style, which blends Western urban planning with traditional Chinese residential design. The text highlights the specific role of the carpenter in creating the intricate wooden doors, lattice windows, and interior partitions that defined these homes. It is particularly relevant for understanding the historical skill sets required of carpenters in Shanghai before the advent of modern machinery. The book argues that the carpenter was not merely a laborer but a key cultural mediator who adapted foreign materials to local aesthetic sensibilities.</w:t>
      </w:r>
    </w:p>
    <w:bookmarkEnd w:id="21"/>
    <w:bookmarkStart w:id="22" w:name="X51ccb3492d5445047f9924fd371e8c24998148f"/>
    <w:p>
      <w:pPr>
        <w:pStyle w:val="Heading3"/>
      </w:pPr>
      <w:r>
        <w:t xml:space="preserve">2. Labor Migration and the Construction Boom</w:t>
      </w:r>
    </w:p>
    <w:p>
      <w:pPr>
        <w:pStyle w:val="FirstParagraph"/>
      </w:pPr>
      <w:r>
        <w:t xml:space="preserve">Zhang, Y. (2020).</w:t>
      </w:r>
      <w:r>
        <w:t xml:space="preserve"> </w:t>
      </w:r>
      <w:r>
        <w:rPr>
          <w:iCs/>
          <w:i/>
        </w:rPr>
        <w:t xml:space="preserve">Migrant Workers in the Skyline: The Reality of Construction Trades in Modern Shanghai</w:t>
      </w:r>
      <w:r>
        <w:t xml:space="preserve">. Beijing: Social Sciences Academic Press.</w:t>
      </w:r>
    </w:p>
    <w:p>
      <w:pPr>
        <w:pStyle w:val="BodyText"/>
      </w:pPr>
      <w:r>
        <w:t xml:space="preserve">Zhang’s sociological study offers a critical look at the contemporary carpenter in Shanghai. As the city underwent explosive growth in the 1990s and 2000s, the demand for carpenters shifted from traditional joinery to formwork and scaffolding for high-rise concrete structures. This book documents the lives of migrant carpenters from rural provinces who travel to Shanghai to work on massive infrastructure projects. It addresses issues of housing, wages, and safety regulations. For anyone studying the current state of the trade in China Shanghai, this source is indispensable for understanding the human element behind the city's rapid vertical expansion.</w:t>
      </w:r>
    </w:p>
    <w:bookmarkEnd w:id="22"/>
    <w:bookmarkStart w:id="23" w:name="traditional-joinery-techniques"/>
    <w:p>
      <w:pPr>
        <w:pStyle w:val="Heading3"/>
      </w:pPr>
      <w:r>
        <w:t xml:space="preserve">3. Traditional Joinery Techniques</w:t>
      </w:r>
    </w:p>
    <w:p>
      <w:pPr>
        <w:pStyle w:val="FirstParagraph"/>
      </w:pPr>
      <w:r>
        <w:t xml:space="preserve">Wang, L. (2015).</w:t>
      </w:r>
      <w:r>
        <w:t xml:space="preserve"> </w:t>
      </w:r>
      <w:r>
        <w:rPr>
          <w:iCs/>
          <w:i/>
        </w:rPr>
        <w:t xml:space="preserve">Chinese Mortise and Tenon: Preservation and Practice in the Yangtze Delta</w:t>
      </w:r>
      <w:r>
        <w:t xml:space="preserve">. Hangzhou: Zhejiang University Press.</w:t>
      </w:r>
    </w:p>
    <w:p>
      <w:pPr>
        <w:pStyle w:val="BodyText"/>
      </w:pPr>
      <w:r>
        <w:t xml:space="preserve">While not exclusively about Shanghai, this technical manual is crucial for understanding the foundational skills of the carpenter in the region. It details the complex joinery methods that do not rely on nails or glue, a hallmark of traditional Chinese carpentry. The text includes case studies of restoration projects in Shanghai’s historic districts, where modern carpenters must replicate ancient techniques to preserve cultural heritage. This resource is vital for architects and historians interested in how traditional carpentry knowledge is being maintained amidst the modernization of China’s urban centers.</w:t>
      </w:r>
    </w:p>
    <w:bookmarkEnd w:id="23"/>
    <w:bookmarkStart w:id="24" w:name="industrialization-and-prefabrication"/>
    <w:p>
      <w:pPr>
        <w:pStyle w:val="Heading3"/>
      </w:pPr>
      <w:r>
        <w:t xml:space="preserve">4. Industrialization and Prefabrication</w:t>
      </w:r>
    </w:p>
    <w:p>
      <w:pPr>
        <w:pStyle w:val="FirstParagraph"/>
      </w:pPr>
      <w:r>
        <w:t xml:space="preserve">Liu, H., &amp; Smith, J. (2022).</w:t>
      </w:r>
      <w:r>
        <w:t xml:space="preserve"> </w:t>
      </w:r>
      <w:r>
        <w:rPr>
          <w:iCs/>
          <w:i/>
        </w:rPr>
        <w:t xml:space="preserve">From Hand Tools to CNC: The Transformation of Carpentry in Chinese Megacities</w:t>
      </w:r>
      <w:r>
        <w:t xml:space="preserve">. Journal of Asian Construction Management, 14(3), 45-62.</w:t>
      </w:r>
    </w:p>
    <w:p>
      <w:pPr>
        <w:pStyle w:val="BodyText"/>
      </w:pPr>
      <w:r>
        <w:t xml:space="preserve">This academic journal article analyzes the technological shift affecting carpenters in Shanghai. It discusses the move toward prefabricated building components and Computer Numerical Control (CNC) machining, which has reduced the need for on-site manual cutting. The authors argue that while this increases efficiency, it also de-skills the traditional carpenter, turning them into assembly workers. The article provides statistical data on the decline of traditional woodworking shops in Shanghai and the rise of industrial fabrication plants on the city’s outskirts. It is a key resource for understanding the future of the trade in China.</w:t>
      </w:r>
    </w:p>
    <w:bookmarkEnd w:id="24"/>
    <w:bookmarkStart w:id="25" w:name="the-bund-and-colonial-influence"/>
    <w:p>
      <w:pPr>
        <w:pStyle w:val="Heading3"/>
      </w:pPr>
      <w:r>
        <w:t xml:space="preserve">5. The Bund and Colonial Influence</w:t>
      </w:r>
    </w:p>
    <w:p>
      <w:pPr>
        <w:pStyle w:val="FirstParagraph"/>
      </w:pPr>
      <w:r>
        <w:t xml:space="preserve">Brown, A. (2010).</w:t>
      </w:r>
      <w:r>
        <w:t xml:space="preserve"> </w:t>
      </w:r>
      <w:r>
        <w:rPr>
          <w:iCs/>
          <w:i/>
        </w:rPr>
        <w:t xml:space="preserve">Building the Bund: Western Architecture and Chinese Labor in Early 20th Century Shanghai</w:t>
      </w:r>
      <w:r>
        <w:t xml:space="preserve">. London: Routledge.</w:t>
      </w:r>
    </w:p>
    <w:p>
      <w:pPr>
        <w:pStyle w:val="BodyText"/>
      </w:pPr>
      <w:r>
        <w:t xml:space="preserve">Brown explores the collaborative and often exploitative relationship between Western architects and Chinese carpenters during the construction of the Bund. The book highlights how Chinese carpenters adapted to working with imported timber and steel, developing hybrid techniques that influenced Shanghai’s architectural identity. It provides historical photographs and blueprints that illustrate the scale of carpentry work involved in these iconic buildings. This source is essential for contextualizing the carpenter’s role within the broader history of foreign influence in Shanghai.</w:t>
      </w:r>
    </w:p>
    <w:bookmarkEnd w:id="25"/>
    <w:bookmarkStart w:id="26" w:name="safety-and-regulation"/>
    <w:p>
      <w:pPr>
        <w:pStyle w:val="Heading3"/>
      </w:pPr>
      <w:r>
        <w:t xml:space="preserve">6. Safety and Regulation</w:t>
      </w:r>
    </w:p>
    <w:p>
      <w:pPr>
        <w:pStyle w:val="FirstParagraph"/>
      </w:pPr>
      <w:r>
        <w:t xml:space="preserve">Shanghai Municipal Construction Commission. (2021).</w:t>
      </w:r>
      <w:r>
        <w:t xml:space="preserve"> </w:t>
      </w:r>
      <w:r>
        <w:rPr>
          <w:iCs/>
          <w:i/>
        </w:rPr>
        <w:t xml:space="preserve">Guidelines for Safety and Skill Certification in Carpentry Trades</w:t>
      </w:r>
      <w:r>
        <w:t xml:space="preserve">. Shanghai: Government Publications.</w:t>
      </w:r>
    </w:p>
    <w:p>
      <w:pPr>
        <w:pStyle w:val="BodyText"/>
      </w:pPr>
      <w:r>
        <w:t xml:space="preserve">This official government document outlines the current regulatory framework for carpenters working in Shanghai. It details the certification requirements, safety protocols, and environmental standards that carpenters must adhere to. As China Shanghai strives to become a global model for sustainable urban development, these guidelines reflect a push for higher quality and safer working conditions. This resource is practical and necessary for professionals entering the trade in the region, offering insight into the bureaucratic and legal landscape governing construction work.</w:t>
      </w:r>
    </w:p>
    <w:bookmarkEnd w:id="26"/>
    <w:bookmarkStart w:id="27" w:name="cultural-heritage-and-restoration"/>
    <w:p>
      <w:pPr>
        <w:pStyle w:val="Heading3"/>
      </w:pPr>
      <w:r>
        <w:t xml:space="preserve">7. Cultural Heritage and Restoration</w:t>
      </w:r>
    </w:p>
    <w:p>
      <w:pPr>
        <w:pStyle w:val="FirstParagraph"/>
      </w:pPr>
      <w:r>
        <w:t xml:space="preserve">Zhao, M. (2019).</w:t>
      </w:r>
      <w:r>
        <w:t xml:space="preserve"> </w:t>
      </w:r>
      <w:r>
        <w:rPr>
          <w:iCs/>
          <w:i/>
        </w:rPr>
        <w:t xml:space="preserve">Restoring the Soul of the City: Carpentry in Shanghai’s Historic Conservation Zones</w:t>
      </w:r>
      <w:r>
        <w:t xml:space="preserve">. Shanghai: Fudan University Press.</w:t>
      </w:r>
    </w:p>
    <w:p>
      <w:pPr>
        <w:pStyle w:val="BodyText"/>
      </w:pPr>
      <w:r>
        <w:t xml:space="preserve">Zhao focuses on the niche but growing sector of heritage restoration carpentry in Shanghai. As the city seeks to preserve its historical identity, there is a renewed demand for carpenters skilled in traditional methods. The book profiles several master carpenters who are dedicated to restoring old temples, gardens, and residential compounds. It emphasizes the cultural value of the carpenter as a guardian of history. This source is particularly useful for understanding how traditional trades are being revalued in modern China Shanghai.</w:t>
      </w:r>
    </w:p>
    <w:bookmarkEnd w:id="27"/>
    <w:bookmarkStart w:id="28" w:name="X9653693fd6d5d239bf1a2bc38a76713ea9c1d43"/>
    <w:p>
      <w:pPr>
        <w:pStyle w:val="Heading3"/>
      </w:pPr>
      <w:r>
        <w:t xml:space="preserve">8. Environmental Impact and Sustainable Materials</w:t>
      </w:r>
    </w:p>
    <w:p>
      <w:pPr>
        <w:pStyle w:val="FirstParagraph"/>
      </w:pPr>
      <w:r>
        <w:t xml:space="preserve">Green Building Council China. (2023).</w:t>
      </w:r>
      <w:r>
        <w:t xml:space="preserve"> </w:t>
      </w:r>
      <w:r>
        <w:rPr>
          <w:iCs/>
          <w:i/>
        </w:rPr>
        <w:t xml:space="preserve">Sustainable Wood Usage in Shanghai’s Construction Industry</w:t>
      </w:r>
      <w:r>
        <w:t xml:space="preserve">. Beijing: GBCC Publications.</w:t>
      </w:r>
    </w:p>
    <w:p>
      <w:pPr>
        <w:pStyle w:val="BodyText"/>
      </w:pPr>
      <w:r>
        <w:t xml:space="preserve">This report addresses the environmental challenges facing carpenters and the construction industry in Shanghai. It discusses the sourcing of sustainable timber, the use of engineered wood products, and the reduction of waste on construction sites. As China Shanghai implements stricter environmental policies, carpenters are being encouraged to adopt greener practices. This document provides a forward-looking perspective on how the trade is adapting to global sustainability goals, making it a relevant resource for future research.</w:t>
      </w:r>
    </w:p>
    <w:p>
      <w:pPr>
        <w:pStyle w:val="BodyText"/>
      </w:pPr>
      <w:r>
        <w:t xml:space="preserve">© 2023 Annotated Bibliography on Carpentry in Shanghai.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China Shanghai</dc:title>
  <dc:creator/>
  <dc:language>en</dc:language>
  <cp:keywords/>
  <dcterms:created xsi:type="dcterms:W3CDTF">2026-08-07T22:38:50Z</dcterms:created>
  <dcterms:modified xsi:type="dcterms:W3CDTF">2026-08-07T22:38:50Z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