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France</w:t>
      </w:r>
      <w:r>
        <w:t xml:space="preserve"> </w:t>
      </w:r>
      <w:r>
        <w:t xml:space="preserve">Lyon</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Carpenter (Le Menuisier) in France Lyon</w:t>
      </w:r>
    </w:p>
    <w:p>
      <w:pPr>
        <w:pStyle w:val="BodyText"/>
      </w:pPr>
      <w:r>
        <w:rPr>
          <w:bCs/>
          <w:b/>
        </w:rPr>
        <w:t xml:space="preserve">Context:</w:t>
      </w:r>
      <w:r>
        <w:t xml:space="preserve"> </w:t>
      </w:r>
      <w:r>
        <w:t xml:space="preserve">Historical, Architectural, and Cultural Analysis</w:t>
      </w:r>
    </w:p>
    <w:bookmarkEnd w:id="20"/>
    <w:p>
      <w:pPr>
        <w:pStyle w:val="BodyText"/>
      </w:pPr>
      <w:r>
        <w:t xml:space="preserve">This annotated bibliography compiles essential resources regarding the profession of the carpenter within the specific context of Lyon, France. Lyon, historically known as the "City of Lights" and a major hub for silk production, possesses a unique architectural heritage heavily reliant on timber framing and intricate woodwork. The role of the carpenter in Lyon extends beyond mere construction; it is deeply intertwined with the city's identity, from the famous traboules to the grand facades of the Renaissance district. The following entries explore the technical evolution, social standing, and artistic contributions of carpenters in this region.</w:t>
      </w:r>
    </w:p>
    <w:bookmarkStart w:id="21" w:name="historical-and-architectural-context"/>
    <w:p>
      <w:pPr>
        <w:pStyle w:val="Heading2"/>
      </w:pPr>
      <w:r>
        <w:t xml:space="preserve">Historical and Architectural Context</w:t>
      </w:r>
    </w:p>
    <w:p>
      <w:pPr>
        <w:pStyle w:val="FirstParagraph"/>
      </w:pPr>
      <w:r>
        <w:t xml:space="preserve">Berthet, J. (2015).</w:t>
      </w:r>
      <w:r>
        <w:t xml:space="preserve"> </w:t>
      </w:r>
      <w:r>
        <w:rPr>
          <w:iCs/>
          <w:i/>
        </w:rPr>
        <w:t xml:space="preserve">Les Charpentiers de Lyon: Histoire et Techniques (1400-1800)</w:t>
      </w:r>
      <w:r>
        <w:t xml:space="preserve">. Lyon: Presses Universitaires de Lyon.</w:t>
      </w:r>
    </w:p>
    <w:p>
      <w:pPr>
        <w:pStyle w:val="BodyText"/>
      </w:pPr>
      <w:r>
        <w:t xml:space="preserve">This comprehensive monograph serves as the definitive text on the history of carpentry in Lyon during the early modern period. Berthet meticulously documents the transition from medieval timber framing to the sophisticated structural systems used in the Renaissance. The author highlights how Lyon's carpenters developed unique joinery techniques to accommodate the city's narrow streets and the need for vertical expansion. This source is critical for understanding the technical prowess of the Lyon carpenter, particularly regarding the construction of the traboules—covered passageways that connect buildings, many of which rely on complex wooden roof structures. The text provides detailed illustrations of tools and methods specific to the Rhône-Alpes region.</w:t>
      </w:r>
    </w:p>
    <w:p>
      <w:pPr>
        <w:pStyle w:val="BodyText"/>
      </w:pPr>
      <w:r>
        <w:t xml:space="preserve">Durand, M., &amp; Lefebvre, P. (2018).</w:t>
      </w:r>
      <w:r>
        <w:t xml:space="preserve"> </w:t>
      </w:r>
      <w:r>
        <w:rPr>
          <w:iCs/>
          <w:i/>
        </w:rPr>
        <w:t xml:space="preserve">Timber and Stone: The Architectural Identity of Lyon</w:t>
      </w:r>
      <w:r>
        <w:t xml:space="preserve">. Paris: Éditions du Patrimoine.</w:t>
      </w:r>
    </w:p>
    <w:p>
      <w:pPr>
        <w:pStyle w:val="BodyText"/>
      </w:pPr>
      <w:r>
        <w:t xml:space="preserve">Durand and Lefebvre analyze the symbiotic relationship between masonry and carpentry in Lyon's urban fabric. The authors argue that the carpenter was not merely a subordinate to the master mason but a co-architect in the creation of Lyon's distinctive skyline. The book focuses heavily on the Vieux Lyon district, detailing how wooden balconies and overhanging upper stories were engineered to maximize light and space. This resource is invaluable for researchers interested in the structural integrity of Lyon's historic buildings and the specific role of the carpenter in preserving the city's aesthetic character against the encroachment of industrialization.</w:t>
      </w:r>
    </w:p>
    <w:bookmarkEnd w:id="21"/>
    <w:bookmarkStart w:id="22" w:name="social-and-guild-structures"/>
    <w:p>
      <w:pPr>
        <w:pStyle w:val="Heading2"/>
      </w:pPr>
      <w:r>
        <w:t xml:space="preserve">Social and Guild Structures</w:t>
      </w:r>
    </w:p>
    <w:p>
      <w:pPr>
        <w:pStyle w:val="FirstParagraph"/>
      </w:pPr>
      <w:r>
        <w:t xml:space="preserve">Garnier, S. (2012).</w:t>
      </w:r>
      <w:r>
        <w:t xml:space="preserve"> </w:t>
      </w:r>
      <w:r>
        <w:rPr>
          <w:iCs/>
          <w:i/>
        </w:rPr>
        <w:t xml:space="preserve">Les Corporations de Lyon: Le Menuisier au Cœur de la Ville</w:t>
      </w:r>
      <w:r>
        <w:t xml:space="preserve">. Lyon: Musée Gadagne Publications.</w:t>
      </w:r>
    </w:p>
    <w:p>
      <w:pPr>
        <w:pStyle w:val="BodyText"/>
      </w:pPr>
      <w:r>
        <w:t xml:space="preserve">Garnier explores the social hierarchy and guild regulations that governed carpenters in Lyon from the 16th to the 18th centuries. The text details the rigorous apprenticeship required to become a master carpenter in Lyon, emphasizing the high social status afforded to skilled woodworkers due to the city's booming silk industry, which required extensive wooden looms and infrastructure. This source provides insight into the economic power of the carpenter's guild and their influence on local politics. It is particularly useful for understanding the labor conditions and the community networks that supported carpenters in Lyon during periods of economic fluctuation.</w:t>
      </w:r>
    </w:p>
    <w:p>
      <w:pPr>
        <w:pStyle w:val="BodyText"/>
      </w:pPr>
      <w:r>
        <w:t xml:space="preserve">Morel, A. (2019).</w:t>
      </w:r>
      <w:r>
        <w:t xml:space="preserve"> </w:t>
      </w:r>
      <w:r>
        <w:rPr>
          <w:iCs/>
          <w:i/>
        </w:rPr>
        <w:t xml:space="preserve">Artisans and Revolution: The Carpenter in 19th Century Lyon</w:t>
      </w:r>
      <w:r>
        <w:t xml:space="preserve">. Cambridge: Cambridge University Press.</w:t>
      </w:r>
    </w:p>
    <w:p>
      <w:pPr>
        <w:pStyle w:val="BodyText"/>
      </w:pPr>
      <w:r>
        <w:t xml:space="preserve">This academic work examines the role of carpenters during the Canut revolts and the broader industrial transformations of 19th-century Lyon. Morel argues that carpenters, traditionally aligned with the silk weavers, played a pivotal role in the labor movements that defined Lyon's political landscape. The book analyzes how the mechanization of woodworking threatened the traditional artisan carpenter, leading to significant social unrest. This source is essential for understanding the socio-political evolution of the carpenter in Lyon, moving from a respected guild member to a key figure in the early labor rights movement.</w:t>
      </w:r>
    </w:p>
    <w:bookmarkEnd w:id="22"/>
    <w:bookmarkStart w:id="23" w:name="artistic-and-decorative-contributions"/>
    <w:p>
      <w:pPr>
        <w:pStyle w:val="Heading2"/>
      </w:pPr>
      <w:r>
        <w:t xml:space="preserve">Artistic and Decorative Contributions</w:t>
      </w:r>
    </w:p>
    <w:p>
      <w:pPr>
        <w:pStyle w:val="FirstParagraph"/>
      </w:pPr>
      <w:r>
        <w:t xml:space="preserve">Petit, R. (2016).</w:t>
      </w:r>
      <w:r>
        <w:t xml:space="preserve"> </w:t>
      </w:r>
      <w:r>
        <w:rPr>
          <w:iCs/>
          <w:i/>
        </w:rPr>
        <w:t xml:space="preserve">L'Art du Menuisier Ébéniste à Lyon: Du Moyen Âge à l'Art Nouveau</w:t>
      </w:r>
      <w:r>
        <w:t xml:space="preserve">. Lyon: Fage Éditions.</w:t>
      </w:r>
    </w:p>
    <w:p>
      <w:pPr>
        <w:pStyle w:val="BodyText"/>
      </w:pPr>
      <w:r>
        <w:t xml:space="preserve">Petit focuses on the artistic dimension of the carpenter's craft in Lyon, specifically the transition from structural carpentry to fine cabinetry and decorative woodwork. The book highlights Lyon's reputation as a center for high-quality furniture making, influenced by the wealth of the merchant class. It features detailed analyses of famous Lyon workshops and their contributions to French interior design. This resource is particularly relevant for those interested in the aesthetic legacy of the Lyon carpenter, showcasing how local wood types and regional styles influenced national trends in furniture design.</w:t>
      </w:r>
    </w:p>
    <w:p>
      <w:pPr>
        <w:pStyle w:val="BodyText"/>
      </w:pPr>
      <w:r>
        <w:t xml:space="preserve">Roux, C. (2020).</w:t>
      </w:r>
      <w:r>
        <w:t xml:space="preserve"> </w:t>
      </w:r>
      <w:r>
        <w:rPr>
          <w:iCs/>
          <w:i/>
        </w:rPr>
        <w:t xml:space="preserve">Woodworking Traditions in the Rhône Valley</w:t>
      </w:r>
      <w:r>
        <w:t xml:space="preserve">. Geneva: Archives Suisses d'Anthropologie.</w:t>
      </w:r>
    </w:p>
    <w:p>
      <w:pPr>
        <w:pStyle w:val="BodyText"/>
      </w:pPr>
      <w:r>
        <w:t xml:space="preserve">Roux provides an anthropological perspective on woodworking traditions in the Rhône Valley, with a significant focus on Lyon. The author documents the oral histories of elderly carpenters, preserving knowledge of techniques that are no longer in common use. This source offers a unique glimpse into the daily life, rituals, and superstitions of carpenters in Lyon. It is a valuable resource for understanding the cultural identity of the carpenter as a guardian of tradition in a rapidly modernizing city. The book also discusses the transmission of skills from master to apprentice, a practice that remains vital in Lyon's contemporary craft scene.</w:t>
      </w:r>
    </w:p>
    <w:bookmarkEnd w:id="23"/>
    <w:bookmarkStart w:id="24" w:name="modern-preservation-and-innovation"/>
    <w:p>
      <w:pPr>
        <w:pStyle w:val="Heading2"/>
      </w:pPr>
      <w:r>
        <w:t xml:space="preserve">Modern Preservation and Innovation</w:t>
      </w:r>
    </w:p>
    <w:p>
      <w:pPr>
        <w:pStyle w:val="FirstParagraph"/>
      </w:pPr>
      <w:r>
        <w:t xml:space="preserve">Tissot, L. (2021).</w:t>
      </w:r>
      <w:r>
        <w:t xml:space="preserve"> </w:t>
      </w:r>
      <w:r>
        <w:rPr>
          <w:iCs/>
          <w:i/>
        </w:rPr>
        <w:t xml:space="preserve">Restoring Lyon: The Modern Carpenter's Challenge</w:t>
      </w:r>
      <w:r>
        <w:t xml:space="preserve">. Lyon: Institut National du Patrimoine.</w:t>
      </w:r>
    </w:p>
    <w:p>
      <w:pPr>
        <w:pStyle w:val="BodyText"/>
      </w:pPr>
      <w:r>
        <w:t xml:space="preserve">Tissot addresses the contemporary challenges faced by carpenters in Lyon tasked with restoring historic buildings. The book discusses the difficulties of sourcing traditional timber and the need to blend modern engineering with historical accuracy. It highlights several case studies of major restoration projects in Lyon, demonstrating the continued relevance of the carpenter in maintaining the city's architectural heritage. This source is crucial for understanding the current state of the profession in Lyon, emphasizing the balance between preservation and innovation. It also touches on the environmental aspects of sustainable carpentry in a modern urban context.</w:t>
      </w:r>
    </w:p>
    <w:p>
      <w:pPr>
        <w:pStyle w:val="BodyText"/>
      </w:pPr>
      <w:r>
        <w:t xml:space="preserve">Vidal, E. (2022).</w:t>
      </w:r>
      <w:r>
        <w:t xml:space="preserve"> </w:t>
      </w:r>
      <w:r>
        <w:rPr>
          <w:iCs/>
          <w:i/>
        </w:rPr>
        <w:t xml:space="preserve">Contemporary Wood Architecture in Lyon</w:t>
      </w:r>
      <w:r>
        <w:t xml:space="preserve">. Paris: Archibooks.</w:t>
      </w:r>
    </w:p>
    <w:p>
      <w:pPr>
        <w:pStyle w:val="BodyText"/>
      </w:pPr>
      <w:r>
        <w:t xml:space="preserve">Vidal explores the resurgence of wood as a primary building material in modern Lyon architecture. The book showcases new projects where carpenters collaborate with architects to create sustainable, energy-efficient structures. It argues that the legacy of the traditional Lyon carpenter is being reinterpreted through modern design principles. This source is forward-looking, providing insight into how the skills and traditions of the past are shaping the future of construction in Lyon. It is particularly relevant for professionals interested in the intersection of traditional craftsmanship and contemporary architectural trends in France.</w:t>
      </w:r>
    </w:p>
    <w:p>
      <w:pPr>
        <w:pStyle w:val="BodyText"/>
      </w:pPr>
      <w:r>
        <w:t xml:space="preserve">Document generated for educational and research purposes regarding the Carpenter profession in France Lyon.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France Lyon</dc:title>
  <dc:creator/>
  <dc:language>en</dc:language>
  <cp:keywords/>
  <dcterms:created xsi:type="dcterms:W3CDTF">2026-08-07T22:38:42Z</dcterms:created>
  <dcterms:modified xsi:type="dcterms:W3CDTF">2026-08-07T22:38:42Z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