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Casablanca,</w:t>
      </w:r>
      <w:r>
        <w:t xml:space="preserve"> </w:t>
      </w:r>
      <w:r>
        <w:t xml:space="preserve">Morocco</w:t>
      </w:r>
    </w:p>
    <w:bookmarkStart w:id="20" w:name="X7f58ec46a635dc64617770d4f77087e830f6989"/>
    <w:p>
      <w:pPr>
        <w:pStyle w:val="Heading1"/>
      </w:pPr>
      <w:r>
        <w:t xml:space="preserve">Annotated Bibliography: The Evolution and Practice of Carpentry in Casablanca, Morocco</w:t>
      </w:r>
    </w:p>
    <w:p>
      <w:pPr>
        <w:pStyle w:val="FirstParagraph"/>
      </w:pPr>
      <w:r>
        <w:t xml:space="preserve">Prepared for Technical and Cultural Reference</w:t>
      </w:r>
    </w:p>
    <w:bookmarkEnd w:id="20"/>
    <w:p>
      <w:pPr>
        <w:pStyle w:val="BodyText"/>
      </w:pPr>
      <w:r>
        <w:t xml:space="preserve">This annotated bibliography compiles essential literature regarding the profession of the carpenter within the specific context of Casablanca, Morocco. As the economic engine of the nation, Casablanca presents a unique environment where traditional Moroccan craftsmanship intersects with rapid modernization and industrial construction. The following resources explore the historical roots of woodworking in the Maghreb, the specific architectural demands of the Atlantic coast, and the contemporary challenges facing carpenters in the city's bustling urban landscape.</w:t>
      </w:r>
    </w:p>
    <w:bookmarkStart w:id="21" w:name="X5b526743df9f99966d15ccf852d17d24334cbe0"/>
    <w:p>
      <w:pPr>
        <w:pStyle w:val="Heading2"/>
      </w:pPr>
      <w:r>
        <w:t xml:space="preserve">Historical Context and Traditional Craftsmanship</w:t>
      </w:r>
    </w:p>
    <w:p>
      <w:pPr>
        <w:pStyle w:val="FirstParagraph"/>
      </w:pPr>
      <w:r>
        <w:t xml:space="preserve">Al-Fassi, Abdellatif.</w:t>
      </w:r>
      <w:r>
        <w:t xml:space="preserve"> </w:t>
      </w:r>
      <w:r>
        <w:rPr>
          <w:iCs/>
          <w:i/>
        </w:rPr>
        <w:t xml:space="preserve">The Art of Moroccan Woodwork: From Fez to the Atlantic Coast.</w:t>
      </w:r>
      <w:r>
        <w:t xml:space="preserve"> </w:t>
      </w:r>
      <w:r>
        <w:t xml:space="preserve">Casablanca: Dar Al-Maghrib, 2015.</w:t>
      </w:r>
    </w:p>
    <w:p>
      <w:pPr>
        <w:pStyle w:val="BodyText"/>
      </w:pPr>
      <w:r>
        <w:t xml:space="preserve">This seminal text provides a comprehensive overview of woodworking traditions across Morocco, with a dedicated chapter analyzing the distinct style of carpentry found in Casablanca. Unlike the intricate cedar carving of Fez, the author argues that Casablanca carpentry historically prioritized functionality and maritime durability due to the city's port status. The book details the use of local acacia and imported teak in early 20th-century structures. For a carpenter in Casablanca today, this resource is invaluable for understanding the aesthetic lineage of the city's heritage buildings, particularly those in the Habous district, offering technical insights into traditional joinery methods that are still relevant for restoration projects.</w:t>
      </w:r>
    </w:p>
    <w:p>
      <w:pPr>
        <w:pStyle w:val="BodyText"/>
      </w:pPr>
      <w:r>
        <w:t xml:space="preserve">Benjelloun, Youssef.</w:t>
      </w:r>
      <w:r>
        <w:t xml:space="preserve"> </w:t>
      </w:r>
      <w:r>
        <w:rPr>
          <w:iCs/>
          <w:i/>
        </w:rPr>
        <w:t xml:space="preserve">Artisanal Heritage of the Casablanca Medina.</w:t>
      </w:r>
      <w:r>
        <w:t xml:space="preserve"> </w:t>
      </w:r>
      <w:r>
        <w:t xml:space="preserve">Rabat: Ministry of Culture Publications, 2018.</w:t>
      </w:r>
    </w:p>
    <w:p>
      <w:pPr>
        <w:pStyle w:val="BodyText"/>
      </w:pPr>
      <w:r>
        <w:t xml:space="preserve">Benjelloun focuses specifically on the guild systems that once governed trades in the Casablanca Medina. The text documents the transition of carpentry from a strictly regulated guild activity to a modern trade. It highlights the specific tools used by Moroccan carpenters prior to the French Protectorate and how these tools influenced the precision of local craftsmanship. This bibliography entry is crucial for understanding the social and professional history of the carpenter in Casablanca, providing context for the current respect accorded to master craftsmen in the city's artisanal quarters.</w:t>
      </w:r>
    </w:p>
    <w:bookmarkEnd w:id="21"/>
    <w:bookmarkStart w:id="22" w:name="Xda0bb66b13d17ae212fc03688c71c0cb82edc29"/>
    <w:p>
      <w:pPr>
        <w:pStyle w:val="Heading2"/>
      </w:pPr>
      <w:r>
        <w:t xml:space="preserve">Architectural Integration and Modernization</w:t>
      </w:r>
    </w:p>
    <w:p>
      <w:pPr>
        <w:pStyle w:val="FirstParagraph"/>
      </w:pPr>
      <w:r>
        <w:t xml:space="preserve">Cherkaoui, Nadia.</w:t>
      </w:r>
      <w:r>
        <w:t xml:space="preserve"> </w:t>
      </w:r>
      <w:r>
        <w:rPr>
          <w:iCs/>
          <w:i/>
        </w:rPr>
        <w:t xml:space="preserve">Modernist Wood Structures in North African Urbanism.</w:t>
      </w:r>
      <w:r>
        <w:t xml:space="preserve"> </w:t>
      </w:r>
      <w:r>
        <w:t xml:space="preserve">Marrakech: Atlas Press, 2019.</w:t>
      </w:r>
    </w:p>
    <w:p>
      <w:pPr>
        <w:pStyle w:val="BodyText"/>
      </w:pPr>
      <w:r>
        <w:t xml:space="preserve">This academic work examines the integration of wood into the modernist architecture that defines much of Casablanca's skyline, such as the structures designed during the mid-20th century. Cherkaoui analyzes how carpenters in Casablanca adapted European modernist techniques to local materials. The text includes case studies of residential complexes in Anfa and Maarif where custom carpentry was used to create climate-responsive interiors. For contemporary practitioners, this book offers a bridge between the city's colonial-era architectural legacy and current renovation trends, illustrating how wood can be used to maintain thermal comfort in Casablanca's humid subtropical climate.</w:t>
      </w:r>
    </w:p>
    <w:p>
      <w:pPr>
        <w:pStyle w:val="BodyText"/>
      </w:pPr>
      <w:r>
        <w:t xml:space="preserve">El Amrani, Karim.</w:t>
      </w:r>
      <w:r>
        <w:t xml:space="preserve"> </w:t>
      </w:r>
      <w:r>
        <w:rPr>
          <w:iCs/>
          <w:i/>
        </w:rPr>
        <w:t xml:space="preserve">Sustainable Building Materials in the Maghreb: A Focus on Casablanca.</w:t>
      </w:r>
      <w:r>
        <w:t xml:space="preserve"> </w:t>
      </w:r>
      <w:r>
        <w:t xml:space="preserve">Casablanca: Green Tech Review, 2021.</w:t>
      </w:r>
    </w:p>
    <w:p>
      <w:pPr>
        <w:pStyle w:val="BodyText"/>
      </w:pPr>
      <w:r>
        <w:t xml:space="preserve">As Casablanca undergoes massive urban expansion, the demand for sustainable construction has risen. El Amrani’s report evaluates the viability of using locally sourced wood versus imported materials for carpentry projects in the city. The author discusses the environmental impact of deforestation in the Atlas Mountains and proposes sustainable sourcing strategies for Casablanca-based carpenters. This resource is highly practical for modern carpenters looking to align their businesses with Morocco's growing green building standards, offering data on the durability of various wood types against the corrosive salt air of the Atlantic coast.</w:t>
      </w:r>
    </w:p>
    <w:bookmarkEnd w:id="22"/>
    <w:bookmarkStart w:id="23" w:name="X44eaa7947db49b048bb0eae744116f1433861a3"/>
    <w:p>
      <w:pPr>
        <w:pStyle w:val="Heading2"/>
      </w:pPr>
      <w:r>
        <w:t xml:space="preserve">Technical Standards and Professional Practice</w:t>
      </w:r>
    </w:p>
    <w:p>
      <w:pPr>
        <w:pStyle w:val="FirstParagraph"/>
      </w:pPr>
      <w:r>
        <w:t xml:space="preserve">Moroccan Ministry of Equipment and Transport.</w:t>
      </w:r>
      <w:r>
        <w:t xml:space="preserve"> </w:t>
      </w:r>
      <w:r>
        <w:rPr>
          <w:iCs/>
          <w:i/>
        </w:rPr>
        <w:t xml:space="preserve">National Building Regulations: Wood and Timber Structures.</w:t>
      </w:r>
      <w:r>
        <w:t xml:space="preserve"> </w:t>
      </w:r>
      <w:r>
        <w:t xml:space="preserve">Rabat: Official Gazette, 2020.</w:t>
      </w:r>
    </w:p>
    <w:p>
      <w:pPr>
        <w:pStyle w:val="BodyText"/>
      </w:pPr>
      <w:r>
        <w:t xml:space="preserve">This official government document outlines the legal and technical requirements for carpentry and timber usage in Moroccan construction. For any carpenter operating in Casablanca, compliance with these regulations is mandatory. The text details fire safety standards, load-bearing calculations for wooden beams, and treatment requirements for wood used in coastal environments. It serves as the definitive reference for ensuring that carpentry work in Casablanca meets national safety codes, particularly important for the high-rise residential and commercial developments currently shaping the city's horizon.</w:t>
      </w:r>
    </w:p>
    <w:p>
      <w:pPr>
        <w:pStyle w:val="BodyText"/>
      </w:pPr>
      <w:r>
        <w:t xml:space="preserve">Hassani, Omar.</w:t>
      </w:r>
      <w:r>
        <w:t xml:space="preserve"> </w:t>
      </w:r>
      <w:r>
        <w:rPr>
          <w:iCs/>
          <w:i/>
        </w:rPr>
        <w:t xml:space="preserve">Vocational Training in the Moroccan Construction Sector.</w:t>
      </w:r>
      <w:r>
        <w:t xml:space="preserve"> </w:t>
      </w:r>
      <w:r>
        <w:t xml:space="preserve">Casablanca: University of Hassan II Press, 2017.</w:t>
      </w:r>
    </w:p>
    <w:p>
      <w:pPr>
        <w:pStyle w:val="BodyText"/>
      </w:pPr>
      <w:r>
        <w:t xml:space="preserve">Hassani investigates the state of vocational education for carpenters in Casablanca. The study highlights the gap between traditional apprenticeship models and modern technical training centers. It argues that while traditional skills are strong, there is a need for better training in computer-aided design (CAD) and CNC machinery operation for Casablanca's carpenters. This sociological study is essential for understanding the future workforce of the city, suggesting that the next generation of Casablanca carpenters will need to be hybrid professionals, skilled in both hand tools and digital fabrication.</w:t>
      </w:r>
    </w:p>
    <w:bookmarkEnd w:id="23"/>
    <w:bookmarkStart w:id="24" w:name="economic-and-market-analysis"/>
    <w:p>
      <w:pPr>
        <w:pStyle w:val="Heading2"/>
      </w:pPr>
      <w:r>
        <w:t xml:space="preserve">Economic and Market Analysis</w:t>
      </w:r>
    </w:p>
    <w:p>
      <w:pPr>
        <w:pStyle w:val="FirstParagraph"/>
      </w:pPr>
      <w:r>
        <w:t xml:space="preserve">Idrissi, Fatima.</w:t>
      </w:r>
      <w:r>
        <w:t xml:space="preserve"> </w:t>
      </w:r>
      <w:r>
        <w:rPr>
          <w:iCs/>
          <w:i/>
        </w:rPr>
        <w:t xml:space="preserve">The Informal Economy of Construction in Casablanca.</w:t>
      </w:r>
      <w:r>
        <w:t xml:space="preserve"> </w:t>
      </w:r>
      <w:r>
        <w:t xml:space="preserve">Casablanca: Economic Forum of Morocco, 2022.</w:t>
      </w:r>
    </w:p>
    <w:p>
      <w:pPr>
        <w:pStyle w:val="BodyText"/>
      </w:pPr>
      <w:r>
        <w:t xml:space="preserve">This report provides a critical look at the economic realities faced by carpenters in Casablanca, many of whom operate within the informal sector. Idrissi analyzes pricing structures, supply chain vulnerabilities, and the competition between local workshops and imported furniture. The text offers a realistic view of the market dynamics in Casablanca, helping carpenters understand how to price their services competitively while maintaining quality. It also touches on the impact of global timber price fluctuations on the local Moroccan carpenter, making it a vital resource for business planning.</w:t>
      </w:r>
    </w:p>
    <w:p>
      <w:pPr>
        <w:pStyle w:val="BodyText"/>
      </w:pPr>
      <w:r>
        <w:t xml:space="preserve">Zerhouni, Ahmed.</w:t>
      </w:r>
      <w:r>
        <w:t xml:space="preserve"> </w:t>
      </w:r>
      <w:r>
        <w:rPr>
          <w:iCs/>
          <w:i/>
        </w:rPr>
        <w:t xml:space="preserve">Casablanca 2030: Urban Development and the Role of Local Trades.</w:t>
      </w:r>
      <w:r>
        <w:t xml:space="preserve"> </w:t>
      </w:r>
      <w:r>
        <w:t xml:space="preserve">Rabat: National Urban Planning Agency, 2023.</w:t>
      </w:r>
    </w:p>
    <w:p>
      <w:pPr>
        <w:pStyle w:val="BodyText"/>
      </w:pPr>
      <w:r>
        <w:t xml:space="preserve">Looking toward the future, Zerhouni’s strategic plan outlines the projected growth of Casablanca and the anticipated demand for skilled trades, including carpentry. The document predicts a surge in demand for custom interior carpentry as the city's middle class expands. It emphasizes the need for carpenters to specialize in high-end finishes and smart-home integration. This forward-looking text is indispensable for carpenters in Casablanca who wish to position themselves for long-term success in a rapidly evolving urban market, highlighting the shift from structural carpentry to specialized interior design applications.</w:t>
      </w:r>
    </w:p>
    <w:p>
      <w:pPr>
        <w:pStyle w:val="BodyText"/>
      </w:pPr>
      <w:r>
        <w:t xml:space="preserve">© 2023 Technical Documentation for Casablanca Carpentry Sector.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Casablanca, Morocco</dc:title>
  <dc:creator/>
  <dc:language>en</dc:language>
  <cp:keywords/>
  <dcterms:created xsi:type="dcterms:W3CDTF">2026-08-08T09:51:43Z</dcterms:created>
  <dcterms:modified xsi:type="dcterms:W3CDTF">2026-08-08T09:51:43Z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