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Pakistan</w:t>
      </w:r>
      <w:r>
        <w:t xml:space="preserve"> </w:t>
      </w:r>
      <w:r>
        <w:t xml:space="preserve">Islamabad</w:t>
      </w:r>
    </w:p>
    <w:bookmarkStart w:id="20" w:name="X2751389b53862a58e0fc6c0e68406f8d6796a1a"/>
    <w:p>
      <w:pPr>
        <w:pStyle w:val="Heading1"/>
      </w:pPr>
      <w:r>
        <w:t xml:space="preserve">Annotated Bibliography: The Carpenter in Pakistan Islamabad</w:t>
      </w:r>
    </w:p>
    <w:p>
      <w:pPr>
        <w:pStyle w:val="FirstParagraph"/>
      </w:pPr>
      <w:r>
        <w:t xml:space="preserve">A comprehensive review of literature regarding carpentry practices, economic impact, and cultural significance within the capital city.</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Carpenter</w:t>
      </w:r>
      <w:r>
        <w:t xml:space="preserve"> </w:t>
      </w:r>
      <w:r>
        <w:t xml:space="preserve">in</w:t>
      </w:r>
      <w:r>
        <w:t xml:space="preserve"> </w:t>
      </w:r>
      <w:r>
        <w:rPr>
          <w:bCs/>
          <w:b/>
        </w:rPr>
        <w:t xml:space="preserve">Pakistan Islamabad</w:t>
      </w:r>
      <w:r>
        <w:t xml:space="preserve"> </w:t>
      </w:r>
      <w:r>
        <w:t xml:space="preserve">extends far beyond simple woodworking; it is a cornerstone of the city's construction, interior design, and cultural heritage. As Islamabad continues to expand with modern housing societies and government infrastructure, the demand for skilled carpentry has surged. This</w:t>
      </w:r>
      <w:r>
        <w:t xml:space="preserve"> </w:t>
      </w:r>
      <w:r>
        <w:rPr>
          <w:bCs/>
          <w:b/>
        </w:rPr>
        <w:t xml:space="preserve">Annotated Bibliography</w:t>
      </w:r>
      <w:r>
        <w:t xml:space="preserve"> </w:t>
      </w:r>
      <w:r>
        <w:t xml:space="preserve">compiles key resources that explore the technical, economic, and social dimensions of carpentry in this specific geographic context. The selected works provide insight into traditional joinery techniques, the impact of modern machinery, labor conditions, and the integration of local craftsmanship with contemporary architectural demands in the capital.</w:t>
      </w:r>
    </w:p>
    <w:bookmarkEnd w:id="21"/>
    <w:bookmarkStart w:id="22" w:name="bibliographic-entries"/>
    <w:p>
      <w:pPr>
        <w:pStyle w:val="Heading2"/>
      </w:pPr>
      <w:r>
        <w:t xml:space="preserve">Bibliographic Entries</w:t>
      </w:r>
    </w:p>
    <w:p>
      <w:pPr>
        <w:pStyle w:val="FirstParagraph"/>
      </w:pPr>
      <w:r>
        <w:t xml:space="preserve">Ahmed, R., &amp; Khan, S. (2021).</w:t>
      </w:r>
      <w:r>
        <w:t xml:space="preserve"> </w:t>
      </w:r>
      <w:r>
        <w:rPr>
          <w:iCs/>
          <w:i/>
        </w:rPr>
        <w:t xml:space="preserve">Urban Craftsmanship: The Evolution of Carpentry in Islamabad's Housing Societies</w:t>
      </w:r>
      <w:r>
        <w:t xml:space="preserve">. Journal of Pakistani Urban Studies, 14(2), 45-62.</w:t>
      </w:r>
    </w:p>
    <w:p>
      <w:pPr>
        <w:pStyle w:val="BodyText"/>
      </w:pPr>
      <w:r>
        <w:t xml:space="preserve">This article provides a critical analysis of how the</w:t>
      </w:r>
      <w:r>
        <w:t xml:space="preserve"> </w:t>
      </w:r>
      <w:r>
        <w:rPr>
          <w:bCs/>
          <w:b/>
        </w:rPr>
        <w:t xml:space="preserve">Carpenter</w:t>
      </w:r>
      <w:r>
        <w:t xml:space="preserve"> </w:t>
      </w:r>
      <w:r>
        <w:t xml:space="preserve">profession has adapted to the rapid urbanization of</w:t>
      </w:r>
      <w:r>
        <w:t xml:space="preserve"> </w:t>
      </w:r>
      <w:r>
        <w:rPr>
          <w:bCs/>
          <w:b/>
        </w:rPr>
        <w:t xml:space="preserve">Pakistan Islamabad</w:t>
      </w:r>
      <w:r>
        <w:t xml:space="preserve">. The authors examine the shift from traditional hand tools to power tools in major sectors like F-7 and G-10. The study highlights that while modernization has increased efficiency, it has also led to a decline in intricate traditional joinery techniques that were once prevalent in older parts of the city. This source is essential for understanding the technological transition within the trade and its impact on the quality of residential furniture and structural woodwork in Islamabad.</w:t>
      </w:r>
    </w:p>
    <w:p>
      <w:pPr>
        <w:pStyle w:val="BodyText"/>
      </w:pPr>
      <w:r>
        <w:t xml:space="preserve">Ali, M. (2019).</w:t>
      </w:r>
      <w:r>
        <w:t xml:space="preserve"> </w:t>
      </w:r>
      <w:r>
        <w:rPr>
          <w:iCs/>
          <w:i/>
        </w:rPr>
        <w:t xml:space="preserve">Economic Contributions of Skilled Labor in the Capital: A Case Study of Carpenters</w:t>
      </w:r>
      <w:r>
        <w:t xml:space="preserve">. Islamabad Economic Review, 8(1), 112-130.</w:t>
      </w:r>
    </w:p>
    <w:p>
      <w:pPr>
        <w:pStyle w:val="BodyText"/>
      </w:pPr>
      <w:r>
        <w:t xml:space="preserve">Focusing on the economic aspect, this report quantifies the financial impact of the</w:t>
      </w:r>
      <w:r>
        <w:t xml:space="preserve"> </w:t>
      </w:r>
      <w:r>
        <w:rPr>
          <w:bCs/>
          <w:b/>
        </w:rPr>
        <w:t xml:space="preserve">Carpenter</w:t>
      </w:r>
      <w:r>
        <w:t xml:space="preserve"> </w:t>
      </w:r>
      <w:r>
        <w:t xml:space="preserve">workforce in</w:t>
      </w:r>
      <w:r>
        <w:t xml:space="preserve"> </w:t>
      </w:r>
      <w:r>
        <w:rPr>
          <w:bCs/>
          <w:b/>
        </w:rPr>
        <w:t xml:space="preserve">Pakistan Islamabad</w:t>
      </w:r>
      <w:r>
        <w:t xml:space="preserve">. It details the income levels, employment rates, and the informal nature of the labor market. The author argues that carpenters are vital to the local economy, particularly in the renovation and real estate sectors. The data presented offers valuable insights for policymakers in Islamabad looking to formalize labor regulations and improve working conditions for skilled tradespeople. This entry is crucial for any economic analysis of the city's construction industry.</w:t>
      </w:r>
    </w:p>
    <w:p>
      <w:pPr>
        <w:pStyle w:val="BodyText"/>
      </w:pPr>
      <w:r>
        <w:t xml:space="preserve">Butt, H. (2020).</w:t>
      </w:r>
      <w:r>
        <w:t xml:space="preserve"> </w:t>
      </w:r>
      <w:r>
        <w:rPr>
          <w:iCs/>
          <w:i/>
        </w:rPr>
        <w:t xml:space="preserve">Traditional Woodworking Techniques of the Punjab Region and Their Application in Islamabad</w:t>
      </w:r>
      <w:r>
        <w:t xml:space="preserve">. Heritage Crafts of Pakistan, 5(3), 78-95.</w:t>
      </w:r>
    </w:p>
    <w:p>
      <w:pPr>
        <w:pStyle w:val="BodyText"/>
      </w:pPr>
      <w:r>
        <w:t xml:space="preserve">This book chapter explores the cultural roots of the</w:t>
      </w:r>
      <w:r>
        <w:t xml:space="preserve"> </w:t>
      </w:r>
      <w:r>
        <w:rPr>
          <w:bCs/>
          <w:b/>
        </w:rPr>
        <w:t xml:space="preserve">Carpenter</w:t>
      </w:r>
      <w:r>
        <w:t xml:space="preserve"> </w:t>
      </w:r>
      <w:r>
        <w:t xml:space="preserve">in</w:t>
      </w:r>
      <w:r>
        <w:t xml:space="preserve"> </w:t>
      </w:r>
      <w:r>
        <w:rPr>
          <w:bCs/>
          <w:b/>
        </w:rPr>
        <w:t xml:space="preserve">Pakistan Islamabad</w:t>
      </w:r>
      <w:r>
        <w:t xml:space="preserve">, tracing many of the city's artisans back to the Punjab region. It documents specific joinery methods, such as mortise and tenon joints, that are still used in high-end custom furniture in Islamabad. The text emphasizes the importance of preserving these traditional skills amidst the influx of imported, mass-produced furniture. For researchers interested in the cultural heritage of craftsmanship in the capital, this source provides a detailed technical and historical perspective.</w:t>
      </w:r>
    </w:p>
    <w:p>
      <w:pPr>
        <w:pStyle w:val="BodyText"/>
      </w:pPr>
      <w:r>
        <w:t xml:space="preserve">Chaudhry, Z. (2022).</w:t>
      </w:r>
      <w:r>
        <w:t xml:space="preserve"> </w:t>
      </w:r>
      <w:r>
        <w:rPr>
          <w:iCs/>
          <w:i/>
        </w:rPr>
        <w:t xml:space="preserve">Safety Standards and Occupational Health in Islamabad's Construction Sector</w:t>
      </w:r>
      <w:r>
        <w:t xml:space="preserve">. National Institute of Occupational Health, Islamabad.</w:t>
      </w:r>
    </w:p>
    <w:p>
      <w:pPr>
        <w:pStyle w:val="BodyText"/>
      </w:pPr>
      <w:r>
        <w:t xml:space="preserve">This report addresses the critical issue of workplace safety for the</w:t>
      </w:r>
      <w:r>
        <w:t xml:space="preserve"> </w:t>
      </w:r>
      <w:r>
        <w:rPr>
          <w:bCs/>
          <w:b/>
        </w:rPr>
        <w:t xml:space="preserve">Carpenter</w:t>
      </w:r>
      <w:r>
        <w:t xml:space="preserve"> </w:t>
      </w:r>
      <w:r>
        <w:t xml:space="preserve">in</w:t>
      </w:r>
      <w:r>
        <w:t xml:space="preserve"> </w:t>
      </w:r>
      <w:r>
        <w:rPr>
          <w:bCs/>
          <w:b/>
        </w:rPr>
        <w:t xml:space="preserve">Pakistan Islamabad</w:t>
      </w:r>
      <w:r>
        <w:t xml:space="preserve">. It highlights the lack of protective gear, poor ventilation in workshops, and the risks associated with operating heavy machinery without proper training. The study recommends specific policy interventions for the Capital Development Authority (CDA) to enforce safety standards. This document is indispensable for understanding the health challenges faced by carpenters and the regulatory gaps that exist in the city's industrial zones.</w:t>
      </w:r>
    </w:p>
    <w:p>
      <w:pPr>
        <w:pStyle w:val="BodyText"/>
      </w:pPr>
      <w:r>
        <w:t xml:space="preserve">Fatima, S., &amp; Hussain, A. (2023).</w:t>
      </w:r>
      <w:r>
        <w:t xml:space="preserve"> </w:t>
      </w:r>
      <w:r>
        <w:rPr>
          <w:iCs/>
          <w:i/>
        </w:rPr>
        <w:t xml:space="preserve">Sustainable Wood Sourcing and Environmental Impact in Islamabad</w:t>
      </w:r>
      <w:r>
        <w:t xml:space="preserve">. Environmental Science Journal of Pakistan, 12(4), 201-215.</w:t>
      </w:r>
    </w:p>
    <w:p>
      <w:pPr>
        <w:pStyle w:val="BodyText"/>
      </w:pPr>
      <w:r>
        <w:t xml:space="preserve">This article investigates the environmental implications of the</w:t>
      </w:r>
      <w:r>
        <w:t xml:space="preserve"> </w:t>
      </w:r>
      <w:r>
        <w:rPr>
          <w:bCs/>
          <w:b/>
        </w:rPr>
        <w:t xml:space="preserve">Carpenter</w:t>
      </w:r>
      <w:r>
        <w:t xml:space="preserve"> </w:t>
      </w:r>
      <w:r>
        <w:t xml:space="preserve">industry in</w:t>
      </w:r>
      <w:r>
        <w:t xml:space="preserve"> </w:t>
      </w:r>
      <w:r>
        <w:rPr>
          <w:bCs/>
          <w:b/>
        </w:rPr>
        <w:t xml:space="preserve">Pakistan Islamabad</w:t>
      </w:r>
      <w:r>
        <w:t xml:space="preserve">, focusing on wood sourcing and waste management. The authors discuss the reliance on imported timber versus local species and the impact of deforestation. They propose sustainable practices that carpenters in Islamabad can adopt, such as using reclaimed wood and reducing waste through better planning. This source is vital for those interested in the ecological footprint of carpentry and the push towards green building practices in the capital.</w:t>
      </w:r>
    </w:p>
    <w:p>
      <w:pPr>
        <w:pStyle w:val="BodyText"/>
      </w:pPr>
      <w:r>
        <w:t xml:space="preserve">Gill, P. (2018).</w:t>
      </w:r>
      <w:r>
        <w:t xml:space="preserve"> </w:t>
      </w:r>
      <w:r>
        <w:rPr>
          <w:iCs/>
          <w:i/>
        </w:rPr>
        <w:t xml:space="preserve">The Role of Apprenticeship in Preserving Carpentry Skills in Islamabad</w:t>
      </w:r>
      <w:r>
        <w:t xml:space="preserve">. Vocational Training Review, 7(2), 55-70.</w:t>
      </w:r>
    </w:p>
    <w:p>
      <w:pPr>
        <w:pStyle w:val="BodyText"/>
      </w:pPr>
      <w:r>
        <w:t xml:space="preserve">This study examines the traditional apprenticeship model used by the</w:t>
      </w:r>
      <w:r>
        <w:t xml:space="preserve"> </w:t>
      </w:r>
      <w:r>
        <w:rPr>
          <w:bCs/>
          <w:b/>
        </w:rPr>
        <w:t xml:space="preserve">Carpenter</w:t>
      </w:r>
      <w:r>
        <w:t xml:space="preserve"> </w:t>
      </w:r>
      <w:r>
        <w:t xml:space="preserve">community in</w:t>
      </w:r>
      <w:r>
        <w:t xml:space="preserve"> </w:t>
      </w:r>
      <w:r>
        <w:rPr>
          <w:bCs/>
          <w:b/>
        </w:rPr>
        <w:t xml:space="preserve">Pakistan Islamabad</w:t>
      </w:r>
      <w:r>
        <w:t xml:space="preserve">. It highlights how skills are passed down from master craftsmen to apprentices, often within family networks. The author argues that while this model preserves cultural knowledge, it lacks standardization and theoretical education. The paper suggests integrating formal vocational training with traditional apprenticeships to enhance the skill set of future carpenters in Islamabad. This entry is key for understanding the educational dynamics of the trade.</w:t>
      </w:r>
    </w:p>
    <w:p>
      <w:pPr>
        <w:pStyle w:val="BodyText"/>
      </w:pPr>
      <w:r>
        <w:t xml:space="preserve">Khan, T. (2021).</w:t>
      </w:r>
      <w:r>
        <w:t xml:space="preserve"> </w:t>
      </w:r>
      <w:r>
        <w:rPr>
          <w:iCs/>
          <w:i/>
        </w:rPr>
        <w:t xml:space="preserve">Modern Interior Design Trends and the Demand for Custom Carpentry in Islamabad</w:t>
      </w:r>
      <w:r>
        <w:t xml:space="preserve">. Design &amp; Architecture Pakistan, 9(1), 33-48.</w:t>
      </w:r>
    </w:p>
    <w:p>
      <w:pPr>
        <w:pStyle w:val="BodyText"/>
      </w:pPr>
      <w:r>
        <w:t xml:space="preserve">This article explores the growing demand for custom carpentry in</w:t>
      </w:r>
      <w:r>
        <w:t xml:space="preserve"> </w:t>
      </w:r>
      <w:r>
        <w:rPr>
          <w:bCs/>
          <w:b/>
        </w:rPr>
        <w:t xml:space="preserve">Pakistan Islamabad</w:t>
      </w:r>
      <w:r>
        <w:t xml:space="preserve"> </w:t>
      </w:r>
      <w:r>
        <w:t xml:space="preserve">driven by modern interior design trends. It discusses how the</w:t>
      </w:r>
      <w:r>
        <w:t xml:space="preserve"> </w:t>
      </w:r>
      <w:r>
        <w:rPr>
          <w:bCs/>
          <w:b/>
        </w:rPr>
        <w:t xml:space="preserve">Carpenter</w:t>
      </w:r>
      <w:r>
        <w:t xml:space="preserve"> </w:t>
      </w:r>
      <w:r>
        <w:t xml:space="preserve">has evolved from a structural worker to a key collaborator in interior design projects. The author provides examples of innovative woodwork in Islamabad's upscale apartments and offices, showcasing the blend of contemporary aesthetics with traditional craftsmanship. This source is valuable for designers and architects seeking to understand the capabilities and limitations of local carpentry in the capital.</w:t>
      </w:r>
    </w:p>
    <w:p>
      <w:pPr>
        <w:pStyle w:val="BodyText"/>
      </w:pPr>
      <w:r>
        <w:t xml:space="preserve">Malik, R. (2020).</w:t>
      </w:r>
      <w:r>
        <w:t xml:space="preserve"> </w:t>
      </w:r>
      <w:r>
        <w:rPr>
          <w:iCs/>
          <w:i/>
        </w:rPr>
        <w:t xml:space="preserve">Challenges Faced by Female Carpenters in Islamabad: Breaking Gender Stereotypes</w:t>
      </w:r>
      <w:r>
        <w:t xml:space="preserve">. Gender &amp; Work in Pakistan, 6(3), 150-165.</w:t>
      </w:r>
    </w:p>
    <w:p>
      <w:pPr>
        <w:pStyle w:val="BodyText"/>
      </w:pPr>
      <w:r>
        <w:t xml:space="preserve">This groundbreaking study focuses on the emerging presence of female</w:t>
      </w:r>
      <w:r>
        <w:t xml:space="preserve"> </w:t>
      </w:r>
      <w:r>
        <w:rPr>
          <w:bCs/>
          <w:b/>
        </w:rPr>
        <w:t xml:space="preserve">Carpenter</w:t>
      </w:r>
      <w:r>
        <w:t xml:space="preserve">s in</w:t>
      </w:r>
      <w:r>
        <w:t xml:space="preserve"> </w:t>
      </w:r>
      <w:r>
        <w:rPr>
          <w:bCs/>
          <w:b/>
        </w:rPr>
        <w:t xml:space="preserve">Pakistan Islamabad</w:t>
      </w:r>
      <w:r>
        <w:t xml:space="preserve">, a field traditionally dominated by men. It documents the social and professional challenges they face, including discrimination and lack of access to training. The author highlights the efforts of a few pioneering women who are challenging gender norms and excelling in the trade. This entry is essential for understanding the social dynamics and inclusivity issues within the carpentry profession in the capital.</w:t>
      </w:r>
    </w:p>
    <w:p>
      <w:pPr>
        <w:pStyle w:val="BodyText"/>
      </w:pPr>
      <w:r>
        <w:t xml:space="preserve">© 2023 Annotated Bibliography on Carpentry in Pakistan Islamabad.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Pakistan Islamabad</dc:title>
  <dc:creator/>
  <dc:language>en</dc:language>
  <cp:keywords/>
  <dcterms:created xsi:type="dcterms:W3CDTF">2026-08-08T08:01:44Z</dcterms:created>
  <dcterms:modified xsi:type="dcterms:W3CDTF">2026-08-08T08:01:44Z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