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Uganda</w:t>
      </w:r>
      <w:r>
        <w:t xml:space="preserve"> </w:t>
      </w:r>
      <w:r>
        <w:t xml:space="preserve">Kampala</w:t>
      </w:r>
    </w:p>
    <w:bookmarkStart w:id="25" w:name="X64a47ba7ecffb4953b39371987376c1f49070ac"/>
    <w:p>
      <w:pPr>
        <w:pStyle w:val="Heading1"/>
      </w:pPr>
      <w:r>
        <w:t xml:space="preserve">Annotated Bibliography: The Role of the Carpenter in Uganda Kampala</w:t>
      </w:r>
    </w:p>
    <w:p>
      <w:pPr>
        <w:pStyle w:val="FirstParagraph"/>
      </w:pPr>
      <w:r>
        <w:t xml:space="preserve">This annotated bibliography provides a comprehensive overview of resources related to the carpentry trade within the context of Uganda, specifically focusing on the capital city, Kampala. The carpenter is a pivotal figure in the urban development of Kampala, contributing significantly to the construction of residential housing, commercial structures, and furniture manufacturing. The following entries explore the technical skills, economic impact, educational frameworks, and environmental considerations relevant to carpentry in this region.</w:t>
      </w:r>
    </w:p>
    <w:bookmarkStart w:id="20" w:name="Xe96910e37b605afd4ef25cf3aba094ef838fee2"/>
    <w:p>
      <w:pPr>
        <w:pStyle w:val="Heading2"/>
      </w:pPr>
      <w:r>
        <w:t xml:space="preserve">Introduction to Carpentry in the Ugandan Context</w:t>
      </w:r>
    </w:p>
    <w:p>
      <w:pPr>
        <w:pStyle w:val="FirstParagraph"/>
      </w:pPr>
      <w:r>
        <w:t xml:space="preserve">Ministry of Works and Transport. (2021).</w:t>
      </w:r>
      <w:r>
        <w:t xml:space="preserve"> </w:t>
      </w:r>
      <w:r>
        <w:rPr>
          <w:iCs/>
          <w:i/>
        </w:rPr>
        <w:t xml:space="preserve">Building Standards and Construction Practices in Uganda</w:t>
      </w:r>
      <w:r>
        <w:t xml:space="preserve">. Kampala: Government Printer.</w:t>
      </w:r>
    </w:p>
    <w:p>
      <w:pPr>
        <w:pStyle w:val="BodyText"/>
      </w:pPr>
      <w:r>
        <w:t xml:space="preserve">This official government publication outlines the regulatory framework governing construction activities in Uganda. For the carpenter working in Kampala, this document is essential as it details the safety standards, material specifications, and structural requirements mandated by law. It provides critical insights into how carpentry work must align with broader architectural plans to ensure building integrity. The text is particularly relevant for understanding the legal responsibilities of a carpenter when executing joinery and framing tasks in the rapidly expanding urban landscape of Kampala.</w:t>
      </w:r>
    </w:p>
    <w:p>
      <w:pPr>
        <w:pStyle w:val="BodyText"/>
      </w:pPr>
      <w:r>
        <w:t xml:space="preserve">Okello, J., &amp; Nalubega, M. (2019).</w:t>
      </w:r>
      <w:r>
        <w:t xml:space="preserve"> </w:t>
      </w:r>
      <w:r>
        <w:rPr>
          <w:iCs/>
          <w:i/>
        </w:rPr>
        <w:t xml:space="preserve">Urbanization and the Informal Construction Sector in Kampala</w:t>
      </w:r>
      <w:r>
        <w:t xml:space="preserve">. Journal of East African Development, 12(3), 45-62.</w:t>
      </w:r>
    </w:p>
    <w:p>
      <w:pPr>
        <w:pStyle w:val="BodyText"/>
      </w:pPr>
      <w:r>
        <w:t xml:space="preserve">This academic article examines the role of skilled tradespeople, including the carpenter, in the informal sector of Kampala. It highlights how carpenters often operate outside formal employment structures yet remain indispensable to the city's housing supply. The authors analyze the economic dynamics that allow carpenters to thrive in neighborhoods like Nakawa and Kawempe. This resource is valuable for understanding the socio-economic position of the carpenter in Uganda, offering data on income levels, client relationships, and the challenges of operating without formal contracts in the Kampala market.</w:t>
      </w:r>
    </w:p>
    <w:bookmarkEnd w:id="20"/>
    <w:bookmarkStart w:id="21" w:name="X958a7cc595631a04999912db44cdac8d8147fc1"/>
    <w:p>
      <w:pPr>
        <w:pStyle w:val="Heading2"/>
      </w:pPr>
      <w:r>
        <w:t xml:space="preserve">Technical Skills and Educational Resources</w:t>
      </w:r>
    </w:p>
    <w:p>
      <w:pPr>
        <w:pStyle w:val="FirstParagraph"/>
      </w:pPr>
      <w:r>
        <w:t xml:space="preserve">Uganda Vocational Education and Training Authority (UVETA). (2020).</w:t>
      </w:r>
      <w:r>
        <w:t xml:space="preserve"> </w:t>
      </w:r>
      <w:r>
        <w:rPr>
          <w:iCs/>
          <w:i/>
        </w:rPr>
        <w:t xml:space="preserve">National Curriculum for Carpentry and Joinery</w:t>
      </w:r>
      <w:r>
        <w:t xml:space="preserve">. Kampala: UVETA Publications.</w:t>
      </w:r>
    </w:p>
    <w:p>
      <w:pPr>
        <w:pStyle w:val="BodyText"/>
      </w:pPr>
      <w:r>
        <w:t xml:space="preserve">This curriculum document serves as the primary educational guide for carpentry training in Uganda. It details the competencies required for a carpenter to achieve certification, ranging from basic tool usage to advanced joinery techniques. For a carpenter in Kampala seeking to formalize their skills, this text is a roadmap for professional development. It emphasizes practical skills relevant to local construction methods, such as the use of timber and steel reinforcement, ensuring that the carpenter is equipped to meet the demands of modern Kampala construction projects.</w:t>
      </w:r>
    </w:p>
    <w:p>
      <w:pPr>
        <w:pStyle w:val="BodyText"/>
      </w:pPr>
      <w:r>
        <w:t xml:space="preserve">Smith, R. (2018).</w:t>
      </w:r>
      <w:r>
        <w:t xml:space="preserve"> </w:t>
      </w:r>
      <w:r>
        <w:rPr>
          <w:iCs/>
          <w:i/>
        </w:rPr>
        <w:t xml:space="preserve">Modern Carpentry Techniques for Tropical Climates</w:t>
      </w:r>
      <w:r>
        <w:t xml:space="preserve">. London: Architectural Press.</w:t>
      </w:r>
    </w:p>
    <w:p>
      <w:pPr>
        <w:pStyle w:val="BodyText"/>
      </w:pPr>
      <w:r>
        <w:t xml:space="preserve">While not specific to Uganda, this technical manual is highly applicable to the carpenter working in Kampala due to the region's tropical climate. It addresses issues such as wood expansion, termite resistance, and moisture management, which are critical concerns for carpentry in Uganda. The book provides practical solutions for treating timber and designing structures that withstand the humid conditions of the Kampala region. It is an excellent resource for a carpenter looking to improve the durability and longevity of their work using scientifically backed methods.</w:t>
      </w:r>
    </w:p>
    <w:bookmarkEnd w:id="21"/>
    <w:bookmarkStart w:id="22" w:name="X435fd582eac172b80569ee7edcd64e48b5b33fb"/>
    <w:p>
      <w:pPr>
        <w:pStyle w:val="Heading2"/>
      </w:pPr>
      <w:r>
        <w:t xml:space="preserve">Materials and Environmental Considerations</w:t>
      </w:r>
    </w:p>
    <w:p>
      <w:pPr>
        <w:pStyle w:val="FirstParagraph"/>
      </w:pPr>
      <w:r>
        <w:t xml:space="preserve">Uganda National Forestry Authority (UNFA). (2022).</w:t>
      </w:r>
      <w:r>
        <w:t xml:space="preserve"> </w:t>
      </w:r>
      <w:r>
        <w:rPr>
          <w:iCs/>
          <w:i/>
        </w:rPr>
        <w:t xml:space="preserve">Sustainable Timber Harvesting and Usage Guidelines</w:t>
      </w:r>
      <w:r>
        <w:t xml:space="preserve">. Kampala: UNFA.</w:t>
      </w:r>
    </w:p>
    <w:p>
      <w:pPr>
        <w:pStyle w:val="BodyText"/>
      </w:pPr>
      <w:r>
        <w:t xml:space="preserve">This report is crucial for the carpenter in Kampala who sources timber for construction and furniture making. It outlines the legal and environmental regulations regarding the harvesting of wood in Uganda. As Kampala faces increasing pressure on its natural resources, this document guides the carpenter on how to source sustainable materials and avoid illegal logging. It also discusses alternative materials that can be used in carpentry projects, helping the carpenter adapt to changing environmental policies while maintaining high-quality output.</w:t>
      </w:r>
    </w:p>
    <w:p>
      <w:pPr>
        <w:pStyle w:val="BodyText"/>
      </w:pPr>
      <w:r>
        <w:t xml:space="preserve">Kato, P. (2021).</w:t>
      </w:r>
      <w:r>
        <w:t xml:space="preserve"> </w:t>
      </w:r>
      <w:r>
        <w:rPr>
          <w:iCs/>
          <w:i/>
        </w:rPr>
        <w:t xml:space="preserve">Local Wood Species and Their Properties for Construction in Uganda</w:t>
      </w:r>
      <w:r>
        <w:t xml:space="preserve">. Makerere University Journal of Engineering, 8(1), 112-125.</w:t>
      </w:r>
    </w:p>
    <w:p>
      <w:pPr>
        <w:pStyle w:val="BodyText"/>
      </w:pPr>
      <w:r>
        <w:t xml:space="preserve">This research paper provides a detailed analysis of indigenous wood species available in Uganda and their suitability for carpentry. For the carpenter in Kampala, understanding the grain, strength, and workability of local woods like Mukwa and Mvule is essential. The article offers technical data that helps the carpenter select the right material for specific tasks, whether it is structural framing or fine furniture making. It bridges the gap between traditional knowledge and scientific analysis, empowering the carpenter to make informed decisions about material selection.</w:t>
      </w:r>
    </w:p>
    <w:bookmarkEnd w:id="22"/>
    <w:bookmarkStart w:id="23" w:name="economic-impact-and-entrepreneurship"/>
    <w:p>
      <w:pPr>
        <w:pStyle w:val="Heading2"/>
      </w:pPr>
      <w:r>
        <w:t xml:space="preserve">Economic Impact and Entrepreneurship</w:t>
      </w:r>
    </w:p>
    <w:p>
      <w:pPr>
        <w:pStyle w:val="FirstParagraph"/>
      </w:pPr>
      <w:r>
        <w:t xml:space="preserve">World Bank. (2020).</w:t>
      </w:r>
      <w:r>
        <w:t xml:space="preserve"> </w:t>
      </w:r>
      <w:r>
        <w:rPr>
          <w:iCs/>
          <w:i/>
        </w:rPr>
        <w:t xml:space="preserve">Skills Development and Employment in Uganda's Construction Sector</w:t>
      </w:r>
      <w:r>
        <w:t xml:space="preserve">. Washington, DC: World Bank Group.</w:t>
      </w:r>
    </w:p>
    <w:p>
      <w:pPr>
        <w:pStyle w:val="BodyText"/>
      </w:pPr>
      <w:r>
        <w:t xml:space="preserve">This report analyzes the broader economic impact of the construction sector in Uganda, with a specific focus on skilled trades like carpentry. It highlights the potential for carpenters in Kampala to transition from wage laborers to entrepreneurs by starting their own workshops. The document provides insights into market trends, funding opportunities, and the importance of skill certification for career advancement. It is a valuable resource for the carpenter aiming to grow their business and contribute more significantly to the local economy of Kampala.</w:t>
      </w:r>
    </w:p>
    <w:p>
      <w:pPr>
        <w:pStyle w:val="BodyText"/>
      </w:pPr>
      <w:r>
        <w:t xml:space="preserve">Nsubuga, D. (2019).</w:t>
      </w:r>
      <w:r>
        <w:t xml:space="preserve"> </w:t>
      </w:r>
      <w:r>
        <w:rPr>
          <w:iCs/>
          <w:i/>
        </w:rPr>
        <w:t xml:space="preserve">Entrepreneurship in the Skilled Trades: A Case Study of Kampala Carpenters</w:t>
      </w:r>
      <w:r>
        <w:t xml:space="preserve">. Kampala: Fountain Publishers.</w:t>
      </w:r>
    </w:p>
    <w:p>
      <w:pPr>
        <w:pStyle w:val="BodyText"/>
      </w:pPr>
      <w:r>
        <w:t xml:space="preserve">This book offers a qualitative look at the lives of carpenters in Kampala who have successfully established their own businesses. It covers topics such as client acquisition, pricing strategies, and managing apprentices. For the carpenter in Uganda, this text provides practical, real-world advice on navigating the competitive market of Kampala. It emphasizes the importance of reputation, quality workmanship, and community networking, offering a blueprint for professional success in the carpentry trade within the city.</w:t>
      </w:r>
    </w:p>
    <w:bookmarkEnd w:id="23"/>
    <w:bookmarkStart w:id="24" w:name="conclusion"/>
    <w:p>
      <w:pPr>
        <w:pStyle w:val="Heading2"/>
      </w:pPr>
      <w:r>
        <w:t xml:space="preserve">Conclusion</w:t>
      </w:r>
    </w:p>
    <w:p>
      <w:pPr>
        <w:pStyle w:val="FirstParagraph"/>
      </w:pPr>
      <w:r>
        <w:t xml:space="preserve">The carpenter in Uganda Kampala operates at the intersection of tradition, modernity, and economic necessity. The resources listed in this annotated bibliography provide a holistic view of the profession, covering technical skills, legal requirements, environmental responsibilities, and economic opportunities. By engaging with these materials, the carpenter can enhance their expertise, ensure compliance with local regulations, and contribute effectively to the development of Kampala's built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Uganda Kampala</dc:title>
  <dc:creator/>
  <dc:language>en</dc:language>
  <cp:keywords/>
  <dcterms:created xsi:type="dcterms:W3CDTF">2026-08-08T13:51:00Z</dcterms:created>
  <dcterms:modified xsi:type="dcterms:W3CDTF">2026-08-08T13:51:00Z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