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annotated-bibliography"/>
    <w:p>
      <w:pPr>
        <w:pStyle w:val="Heading1"/>
      </w:pPr>
      <w:r>
        <w:t xml:space="preserve">Annotated Bibliography</w:t>
      </w:r>
    </w:p>
    <w:bookmarkStart w:id="20" w:name="Xdef2b00f3fee3540359068b25c3fc50b9394520"/>
    <w:p>
      <w:pPr>
        <w:pStyle w:val="Heading2"/>
      </w:pPr>
      <w:r>
        <w:t xml:space="preserve">The Evolution and Cultural Significance of the Chef in Buenos Aires, Argentina</w:t>
      </w:r>
    </w:p>
    <w:p>
      <w:pPr>
        <w:pStyle w:val="FirstParagraph"/>
      </w:pPr>
      <w:r>
        <w:rPr>
          <w:bCs/>
          <w:b/>
        </w:rPr>
        <w:t xml:space="preserve">Subject:</w:t>
      </w:r>
      <w:r>
        <w:t xml:space="preserve"> </w:t>
      </w:r>
      <w:r>
        <w:t xml:space="preserve">Culinary Arts, Gastronomy, Cultural History</w:t>
      </w:r>
    </w:p>
    <w:p>
      <w:pPr>
        <w:pStyle w:val="BodyText"/>
      </w:pPr>
      <w:r>
        <w:rPr>
          <w:bCs/>
          <w:b/>
        </w:rPr>
        <w:t xml:space="preserve">Region:</w:t>
      </w:r>
      <w:r>
        <w:t xml:space="preserve"> </w:t>
      </w:r>
      <w:r>
        <w:t xml:space="preserve">Buenos Aires, Argentina</w:t>
      </w:r>
    </w:p>
    <w:bookmarkEnd w:id="20"/>
    <w:bookmarkEnd w:id="21"/>
    <w:p>
      <w:pPr>
        <w:pStyle w:val="BodyText"/>
      </w:pPr>
      <w:r>
        <w:t xml:space="preserve">The culinary landscape of Buenos Aires is a complex tapestry woven from European immigration, indigenous traditions, and modern innovation. The role of the chef in this city has evolved from a mere preparer of sustenance to a cultural ambassador and an architect of national identity. This annotated bibliography compiles essential texts that explore the history, sociology, and gastronomy of the chef in Buenos Aires. These sources provide a comprehensive understanding of how the Argentine chef navigates the tension between tradition—specifically the iconic asado—and the avant-garde demands of the global culinary stage.</w:t>
      </w:r>
    </w:p>
    <w:bookmarkStart w:id="22" w:name="X4de4d4e31c58f28bc41eb9eb54904bd624ff9c4"/>
    <w:p>
      <w:pPr>
        <w:pStyle w:val="Heading3"/>
      </w:pPr>
      <w:r>
        <w:t xml:space="preserve">1. The Historical Foundation of Argentine Gastronomy</w:t>
      </w:r>
    </w:p>
    <w:p>
      <w:pPr>
        <w:pStyle w:val="FirstParagraph"/>
      </w:pPr>
      <w:r>
        <w:t xml:space="preserve">Beltrán, M. (2018).</w:t>
      </w:r>
      <w:r>
        <w:t xml:space="preserve"> </w:t>
      </w:r>
      <w:r>
        <w:rPr>
          <w:iCs/>
          <w:i/>
        </w:rPr>
        <w:t xml:space="preserve">La cocina argentina: Historia, identidad y memoria</w:t>
      </w:r>
      <w:r>
        <w:t xml:space="preserve">. Buenos Aires: Editorial Sudamericana.</w:t>
      </w:r>
    </w:p>
    <w:p>
      <w:pPr>
        <w:pStyle w:val="BodyText"/>
      </w:pPr>
      <w:r>
        <w:t xml:space="preserve">Beltrán’s seminal work provides a rigorous historical analysis of how the Argentine kitchen was constructed. The text is particularly relevant to the study of the chef in Buenos Aires as it details the transition from the gaucho’s open-fire cooking to the structured kitchens of the late 19th-century bourgeoisie. Beltrán argues that the modern Argentine chef emerged during the era of massive European immigration, where Italian and Spanish techniques were fused with local ingredients. This source is indispensable for understanding the historical weight that chefs in Buenos Aires carry today; they are not just cooking food, but managing a living history of immigration and national formation.</w:t>
      </w:r>
    </w:p>
    <w:p>
      <w:pPr>
        <w:pStyle w:val="BodyText"/>
      </w:pPr>
      <w:r>
        <w:t xml:space="preserve">Gaggero, M. (2015).</w:t>
      </w:r>
      <w:r>
        <w:t xml:space="preserve"> </w:t>
      </w:r>
      <w:r>
        <w:rPr>
          <w:iCs/>
          <w:i/>
        </w:rPr>
        <w:t xml:space="preserve">El asado: Rito, tradición y modernidad en la parrilla argentina</w:t>
      </w:r>
      <w:r>
        <w:t xml:space="preserve">. Buenos Aires: Fondo de Cultura Económica.</w:t>
      </w:r>
    </w:p>
    <w:p>
      <w:pPr>
        <w:pStyle w:val="BodyText"/>
      </w:pPr>
      <w:r>
        <w:t xml:space="preserve">While the asado is often viewed as a communal, amateur activity, Gaggero’s text elevates the discussion to the professional realm. The author examines how the "parrillero" (grill master) has been redefined as a specialized chef in contemporary Buenos Aires. The book explores the technical precision required for high-end meat preparation and how chefs in the capital have professionalized a ritual that was once informal. This source is crucial for analyzing the specific skill set of the Buenos Aires chef, distinguishing the local mastery of fire and meat from global culinary trends.</w:t>
      </w:r>
    </w:p>
    <w:bookmarkEnd w:id="22"/>
    <w:bookmarkStart w:id="23" w:name="X1f87fcdc6bff1eb66e4e7c22c8b99ebb47782cd"/>
    <w:p>
      <w:pPr>
        <w:pStyle w:val="Heading3"/>
      </w:pPr>
      <w:r>
        <w:t xml:space="preserve">2. The Rise of the Modern Chef and Fine Dining</w:t>
      </w:r>
    </w:p>
    <w:p>
      <w:pPr>
        <w:pStyle w:val="FirstParagraph"/>
      </w:pPr>
      <w:r>
        <w:t xml:space="preserve">Luján, C. (2020).</w:t>
      </w:r>
      <w:r>
        <w:t xml:space="preserve"> </w:t>
      </w:r>
      <w:r>
        <w:rPr>
          <w:iCs/>
          <w:i/>
        </w:rPr>
        <w:t xml:space="preserve">Chefs de Buenos Aires: Narrativas de la alta cocina</w:t>
      </w:r>
      <w:r>
        <w:t xml:space="preserve">. Buenos Aires: Editorial Norma.</w:t>
      </w:r>
    </w:p>
    <w:p>
      <w:pPr>
        <w:pStyle w:val="BodyText"/>
      </w:pPr>
      <w:r>
        <w:t xml:space="preserve">Luján offers a sociological perspective on the contemporary chef in Buenos Aires. Through interviews with leading figures in the city’s fine dining scene, the book highlights the shift from the authoritarian "brigade" model to a more collaborative, creative approach. The text is vital for understanding the current professional environment in Buenos Aires, where chefs are expected to be innovators who respect local produce while engaging with international techniques. Luján effectively documents how the chef has become a celebrity figure in Argentine media, influencing consumer behavior and culinary education in the capital.</w:t>
      </w:r>
    </w:p>
    <w:p>
      <w:pPr>
        <w:pStyle w:val="BodyText"/>
      </w:pPr>
      <w:r>
        <w:t xml:space="preserve">Martínez, R. (2019).</w:t>
      </w:r>
      <w:r>
        <w:t xml:space="preserve"> </w:t>
      </w:r>
      <w:r>
        <w:rPr>
          <w:iCs/>
          <w:i/>
        </w:rPr>
        <w:t xml:space="preserve">De la pulpería al plato de autor: La evolución gastronómica de Buenos Aires</w:t>
      </w:r>
      <w:r>
        <w:t xml:space="preserve">. Buenos Aires: Editorial Planeta.</w:t>
      </w:r>
    </w:p>
    <w:p>
      <w:pPr>
        <w:pStyle w:val="BodyText"/>
      </w:pPr>
      <w:r>
        <w:t xml:space="preserve">This text traces the trajectory of Buenos Aires from a city of simple taverns to a global gastronomic hub. Martínez focuses on the emergence of "plato de autor" (author’s plate) cuisine, a movement led by chefs who seek to deconstruct traditional Argentine dishes. The book is essential for analyzing the creative freedom of the modern chef in Buenos Aires. It provides case studies of restaurants that have gained international acclaim, illustrating how local chefs are reinterpreting the national diet for a sophisticated, global audience without losing their cultural roots.</w:t>
      </w:r>
    </w:p>
    <w:bookmarkEnd w:id="23"/>
    <w:bookmarkStart w:id="24" w:name="ingredients-terroir-and-sustainability"/>
    <w:p>
      <w:pPr>
        <w:pStyle w:val="Heading3"/>
      </w:pPr>
      <w:r>
        <w:t xml:space="preserve">3. Ingredients, Terroir, and Sustainability</w:t>
      </w:r>
    </w:p>
    <w:p>
      <w:pPr>
        <w:pStyle w:val="FirstParagraph"/>
      </w:pPr>
      <w:r>
        <w:t xml:space="preserve">Fernández, A. (2021).</w:t>
      </w:r>
      <w:r>
        <w:t xml:space="preserve"> </w:t>
      </w:r>
      <w:r>
        <w:rPr>
          <w:iCs/>
          <w:i/>
        </w:rPr>
        <w:t xml:space="preserve">Ingredientes de nuestra tierra: El chef y el productor en Argentina</w:t>
      </w:r>
      <w:r>
        <w:t xml:space="preserve">. Buenos Aires: Editorial Aguilar.</w:t>
      </w:r>
    </w:p>
    <w:p>
      <w:pPr>
        <w:pStyle w:val="BodyText"/>
      </w:pPr>
      <w:r>
        <w:t xml:space="preserve">Fernández explores the critical relationship between the chef and the agricultural producer. In the context of Buenos Aires, where the city is surrounded by fertile regions, this connection is paramount. The book argues that the contemporary Argentine chef acts as a curator of terroir, selecting ingredients that reflect the specific climate and soil of the region. This source is highly relevant for understanding the ethical and economic responsibilities of the chef in Buenos Aires today, particularly regarding sustainability and the support of local small-scale farmers.</w:t>
      </w:r>
    </w:p>
    <w:p>
      <w:pPr>
        <w:pStyle w:val="BodyText"/>
      </w:pPr>
      <w:r>
        <w:t xml:space="preserve">Rossi, L. (2022).</w:t>
      </w:r>
      <w:r>
        <w:t xml:space="preserve"> </w:t>
      </w:r>
      <w:r>
        <w:rPr>
          <w:iCs/>
          <w:i/>
        </w:rPr>
        <w:t xml:space="preserve">Globalización y cocina local: El desafío del chef argentino</w:t>
      </w:r>
      <w:r>
        <w:t xml:space="preserve">. Buenos Aires: Editorial Siglo XXI.</w:t>
      </w:r>
    </w:p>
    <w:p>
      <w:pPr>
        <w:pStyle w:val="BodyText"/>
      </w:pPr>
      <w:r>
        <w:t xml:space="preserve">Rossi addresses the tension between globalization and local identity. The text analyzes how chefs in Buenos Aires navigate the influx of international ingredients and trends while maintaining the integrity of Argentine cuisine. It is a critical resource for understanding the strategic decisions chefs must make in a globalized market. Rossi provides a nuanced view of how the Buenos Aires chef balances the desire for innovation with the public’s deep attachment to traditional flavors, offering insights into the future of culinary arts in the region.</w:t>
      </w:r>
    </w:p>
    <w:bookmarkEnd w:id="24"/>
    <w:bookmarkStart w:id="25" w:name="conclusion"/>
    <w:p>
      <w:pPr>
        <w:pStyle w:val="Heading3"/>
      </w:pPr>
      <w:r>
        <w:t xml:space="preserve">4. Conclusion</w:t>
      </w:r>
    </w:p>
    <w:p>
      <w:pPr>
        <w:pStyle w:val="FirstParagraph"/>
      </w:pPr>
      <w:r>
        <w:t xml:space="preserve">The selected bibliography demonstrates that the chef in Buenos Aires is a multifaceted professional. They are historians preserving the legacy of immigration, technicians mastering the art of the asado, innovators pushing the boundaries of fine dining, and advocates for local agriculture. These texts collectively provide a robust framework for understanding the culinary arts in Argentina’s capital, highlighting the chef’s pivotal role in shaping the cultural and economic landscape of Buenos Aires.</w:t>
      </w:r>
    </w:p>
    <w:bookmarkEnd w:id="25"/>
    <w:p>
      <w:pPr>
        <w:pStyle w:val="BodyText"/>
      </w:pPr>
      <w:r>
        <w:t xml:space="preserve">Document generated for educational purposes regarding the culinary arts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Buenos Aires, Argentina</dc:title>
  <dc:creator/>
  <dc:language>en</dc:language>
  <cp:keywords/>
  <dcterms:created xsi:type="dcterms:W3CDTF">2026-08-07T13:23:18Z</dcterms:created>
  <dcterms:modified xsi:type="dcterms:W3CDTF">2026-08-07T13:23:18Z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