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Australia</w:t>
      </w:r>
      <w:r>
        <w:t xml:space="preserve"> </w:t>
      </w:r>
      <w:r>
        <w:t xml:space="preserve">Melbourne</w:t>
      </w:r>
    </w:p>
    <w:bookmarkStart w:id="21" w:name="X39c9eb49c111dfd70e45bc5d2966042cdebc320"/>
    <w:p>
      <w:pPr>
        <w:pStyle w:val="Heading1"/>
      </w:pPr>
      <w:r>
        <w:t xml:space="preserve">Annotated Bibliography: The Role of the Chef in Australia Melbourne</w:t>
      </w:r>
    </w:p>
    <w:p>
      <w:pPr>
        <w:pStyle w:val="FirstParagraph"/>
      </w:pPr>
      <w:r>
        <w:rPr>
          <w:bCs/>
          <w:b/>
        </w:rPr>
        <w:t xml:space="preserve">Introduction:</w:t>
      </w:r>
      <w:r>
        <w:t xml:space="preserve"> </w:t>
      </w:r>
      <w:r>
        <w:t xml:space="preserve">This annotated bibliography compiles key resources regarding the culinary profession within the specific context of Australia Melbourne. Melbourne is globally recognized as a gastronomic capital, and the role of the chef here extends beyond food preparation to include cultural preservation, sustainability advocacy, and economic leadership. The following entries explore the evolution of the chef in this region, focusing on indigenous ingredients, the "Melbourne School" of cooking, and the operational realities of the hospitality industry in Victoria.</w:t>
      </w:r>
    </w:p>
    <w:bookmarkStart w:id="20" w:name="references"/>
    <w:p>
      <w:pPr>
        <w:pStyle w:val="Heading2"/>
      </w:pPr>
      <w:r>
        <w:t xml:space="preserve">References</w:t>
      </w:r>
    </w:p>
    <w:p>
      <w:pPr>
        <w:pStyle w:val="FirstParagraph"/>
      </w:pPr>
      <w:r>
        <w:t xml:space="preserve">Brown, L., &amp; Smith, J. (2021).</w:t>
      </w:r>
      <w:r>
        <w:t xml:space="preserve"> </w:t>
      </w:r>
      <w:r>
        <w:rPr>
          <w:iCs/>
          <w:i/>
        </w:rPr>
        <w:t xml:space="preserve">The Melbourne School: A New Wave of Australian Cuisine</w:t>
      </w:r>
      <w:r>
        <w:t xml:space="preserve">. Melbourne University Publishing.</w:t>
      </w:r>
    </w:p>
    <w:p>
      <w:pPr>
        <w:pStyle w:val="BodyText"/>
      </w:pPr>
      <w:r>
        <w:t xml:space="preserve">This seminal text defines the "Melbourne School" of cooking, a movement that emerged in the early 2000s. The authors argue that the modern chef in Australia Melbourne is defined by a rejection of rigid French techniques in favor of intuitive, ingredient-led cooking. The book provides a critical analysis of how chefs in the city have utilized local produce to create a distinct culinary identity. It is essential reading for understanding the philosophical shift that has positioned Melbourne as a top-tier food destination. The authors interview several prominent chefs, offering primary source insights into the creative pressures and freedoms experienced in the city's competitive kitchen environments.</w:t>
      </w:r>
    </w:p>
    <w:p>
      <w:pPr>
        <w:pStyle w:val="BodyText"/>
      </w:pPr>
      <w:r>
        <w:t xml:space="preserve">Department of Jobs, Precincts and Regions. (2023).</w:t>
      </w:r>
      <w:r>
        <w:t xml:space="preserve"> </w:t>
      </w:r>
      <w:r>
        <w:rPr>
          <w:iCs/>
          <w:i/>
        </w:rPr>
        <w:t xml:space="preserve">Hospitality Industry Workforce Report: Victoria</w:t>
      </w:r>
      <w:r>
        <w:t xml:space="preserve">. Victorian Government.</w:t>
      </w:r>
    </w:p>
    <w:p>
      <w:pPr>
        <w:pStyle w:val="BodyText"/>
      </w:pPr>
      <w:r>
        <w:t xml:space="preserve">This government report provides statistical data on the employment conditions, wage structures, and skill shortages facing chefs in Australia Melbourne. It highlights the high demand for skilled culinary professionals in the state capital compared to other regions. The document is crucial for understanding the economic landscape in which chefs operate, including the impact of tourism and the challenges of staff retention. It offers a factual basis for discussing the professional viability of a culinary career in Melbourne, addressing issues such as visa regulations for international chefs and the prevalence of casual employment contracts.</w:t>
      </w:r>
    </w:p>
    <w:p>
      <w:pPr>
        <w:pStyle w:val="BodyText"/>
      </w:pPr>
      <w:r>
        <w:t xml:space="preserve">Gammage, S. (2019).</w:t>
      </w:r>
      <w:r>
        <w:t xml:space="preserve"> </w:t>
      </w:r>
      <w:r>
        <w:rPr>
          <w:iCs/>
          <w:i/>
        </w:rPr>
        <w:t xml:space="preserve">Bush Tucker and the Modern Plate: Indigenous Ingredients in Australian Kitchens</w:t>
      </w:r>
      <w:r>
        <w:t xml:space="preserve">. Allen &amp; Unwin.</w:t>
      </w:r>
    </w:p>
    <w:p>
      <w:pPr>
        <w:pStyle w:val="BodyText"/>
      </w:pPr>
      <w:r>
        <w:t xml:space="preserve">Gammage explores the integration of Indigenous Australian ingredients into the menus of high-end restaurants in Australia Melbourne. The book details how chefs are collaborating with Aboriginal communities to source native spices, fruits, and meats. This resource is vital for understanding the cultural dimension of the chef's role in contemporary Australia. It discusses the ethical responsibilities of chefs when utilizing traditional knowledge and ingredients. The text provides specific case studies of Melbourne restaurants that have successfully incorporated bush tucker, demonstrating how culinary innovation is driving cultural reconciliation and sustainability in the food sector.</w:t>
      </w:r>
    </w:p>
    <w:p>
      <w:pPr>
        <w:pStyle w:val="BodyText"/>
      </w:pPr>
      <w:r>
        <w:t xml:space="preserve">Henderson, R. (2020).</w:t>
      </w:r>
      <w:r>
        <w:t xml:space="preserve"> </w:t>
      </w:r>
      <w:r>
        <w:rPr>
          <w:iCs/>
          <w:i/>
        </w:rPr>
        <w:t xml:space="preserve">Sustainable Gastronomy: The Melbourne Model</w:t>
      </w:r>
      <w:r>
        <w:t xml:space="preserve">. Journal of Sustainable Tourism, 28(4), 450-468.</w:t>
      </w:r>
    </w:p>
    <w:p>
      <w:pPr>
        <w:pStyle w:val="BodyText"/>
      </w:pPr>
      <w:r>
        <w:t xml:space="preserve">This academic journal article examines the environmental practices of chefs in Australia Melbourne. Henderson argues that Melbourne chefs are at the forefront of the zero-waste movement, implementing composting programs and sourcing from urban farms. The article analyzes the correlation between consumer demand for sustainable dining and the operational changes made by kitchen leaders. It is a key resource for understanding how the chef in Melbourne acts as an environmental steward. The study includes data on food waste reduction metrics from several leading establishments, providing empirical evidence of the industry's shift toward ecological responsibility.</w:t>
      </w:r>
    </w:p>
    <w:p>
      <w:pPr>
        <w:pStyle w:val="BodyText"/>
      </w:pPr>
      <w:r>
        <w:t xml:space="preserve">Kneebone, S. (2022).</w:t>
      </w:r>
      <w:r>
        <w:t xml:space="preserve"> </w:t>
      </w:r>
      <w:r>
        <w:rPr>
          <w:iCs/>
          <w:i/>
        </w:rPr>
        <w:t xml:space="preserve">Migrant Chefs and the Flavor of the City</w:t>
      </w:r>
      <w:r>
        <w:t xml:space="preserve">. Melbourne Review of Culture.</w:t>
      </w:r>
    </w:p>
    <w:p>
      <w:pPr>
        <w:pStyle w:val="BodyText"/>
      </w:pPr>
      <w:r>
        <w:t xml:space="preserve">Kneebone investigates the significant contribution of migrant chefs to the culinary diversity of Australia Melbourne. The article highlights how chefs from Southeast Asia, the Middle East, and Europe have shaped the city's food scene, creating a multicultural gastronomic landscape. It discusses the challenges these chefs face regarding recognition and career progression within the industry. This resource is important for a comprehensive understanding of the demographic makeup of the chef workforce in Melbourne. It underscores the role of migration in maintaining the city's status as a global food hub and provides insights into the fusion cuisines that characterize modern Melbourne dining.</w:t>
      </w:r>
    </w:p>
    <w:p>
      <w:pPr>
        <w:pStyle w:val="BodyText"/>
      </w:pPr>
      <w:r>
        <w:t xml:space="preserve">National Restaurant Association. (2023).</w:t>
      </w:r>
      <w:r>
        <w:t xml:space="preserve"> </w:t>
      </w:r>
      <w:r>
        <w:rPr>
          <w:iCs/>
          <w:i/>
        </w:rPr>
        <w:t xml:space="preserve">Food Safety Standards in Australia: A Guide for Professional Chefs</w:t>
      </w:r>
      <w:r>
        <w:t xml:space="preserve">. NRA Australia.</w:t>
      </w:r>
    </w:p>
    <w:p>
      <w:pPr>
        <w:pStyle w:val="BodyText"/>
      </w:pPr>
      <w:r>
        <w:t xml:space="preserve">This technical guide outlines the mandatory food safety regulations that chefs in Australia Melbourne must adhere to. It covers hygiene protocols, temperature control, and allergen management as enforced by local health authorities. The document is practical and essential for any chef operating in the region, ensuring compliance with legal requirements. It also discusses the role of the chef in training staff to maintain these standards. By referencing this guide, one can understand the regulatory framework that governs professional cooking in Melbourne, emphasizing the chef's responsibility for public health and safety.</w:t>
      </w:r>
    </w:p>
    <w:p>
      <w:pPr>
        <w:pStyle w:val="BodyText"/>
      </w:pPr>
      <w:r>
        <w:t xml:space="preserve">O'Brien, T. (2018).</w:t>
      </w:r>
      <w:r>
        <w:t xml:space="preserve"> </w:t>
      </w:r>
      <w:r>
        <w:rPr>
          <w:iCs/>
          <w:i/>
        </w:rPr>
        <w:t xml:space="preserve">From Apprentice to Executive: Career Pathways in Australian Hospitality</w:t>
      </w:r>
      <w:r>
        <w:t xml:space="preserve">. Hospitality Management Quarterly, 15(2), 112-125.</w:t>
      </w:r>
    </w:p>
    <w:p>
      <w:pPr>
        <w:pStyle w:val="BodyText"/>
      </w:pPr>
      <w:r>
        <w:t xml:space="preserve">O'Brien provides a detailed analysis of career progression for chefs in Australia Melbourne. The article traces the traditional path from kitchen porter to executive chef, while also exploring modern alternatives such as culinary consulting and food media. It highlights the importance of mentorship and continuous education in the Melbourne hospitality scene. This resource is valuable for understanding the professional development opportunities available to chefs in the city. It also addresses the high turnover rates in the industry and the strategies that successful Melbourne restaurants use to foster long-term career growth for their culinary staff.</w:t>
      </w:r>
    </w:p>
    <w:p>
      <w:pPr>
        <w:pStyle w:val="BodyText"/>
      </w:pPr>
      <w:r>
        <w:t xml:space="preserve">Victorian Food and Grocery Council. (2021).</w:t>
      </w:r>
      <w:r>
        <w:t xml:space="preserve"> </w:t>
      </w:r>
      <w:r>
        <w:rPr>
          <w:iCs/>
          <w:i/>
        </w:rPr>
        <w:t xml:space="preserve">Local Sourcing: Connecting Chefs with Victorian Farmers</w:t>
      </w:r>
      <w:r>
        <w:t xml:space="preserve">. VFGC Publications.</w:t>
      </w:r>
    </w:p>
    <w:p>
      <w:pPr>
        <w:pStyle w:val="BodyText"/>
      </w:pPr>
      <w:r>
        <w:t xml:space="preserve">This report focuses on the supply chain relationships between chefs in Australia Melbourne and local agricultural producers. It details initiatives aimed at shortening the distance between farm and plate, emphasizing the economic benefits for both chefs and farmers. The document provides examples of successful partnerships and the impact of seasonal menus on local agriculture. It is a critical resource for understanding the economic ecosystem that supports the culinary industry in Melbourne. The report underscores the chef's role as a key driver of the local economy and a champion for regional produce.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Australia Melbourne</dc:title>
  <dc:creator/>
  <dc:language>en</dc:language>
  <cp:keywords/>
  <dcterms:created xsi:type="dcterms:W3CDTF">2026-08-08T00:32:50Z</dcterms:created>
  <dcterms:modified xsi:type="dcterms:W3CDTF">2026-08-08T00:32:50Z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