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Frankfurt,</w:t>
      </w:r>
      <w:r>
        <w:t xml:space="preserve"> </w:t>
      </w:r>
      <w:r>
        <w:t xml:space="preserve">Germany</w:t>
      </w:r>
    </w:p>
    <w:bookmarkStart w:id="24" w:name="Xe208aac6efa1b6baf30e77cf7e955cc4601fe5e"/>
    <w:p>
      <w:pPr>
        <w:pStyle w:val="Heading1"/>
      </w:pPr>
      <w:r>
        <w:t xml:space="preserve">Annotated Bibliography: The Role of the Chef in Frankfurt, Germany</w:t>
      </w:r>
    </w:p>
    <w:p>
      <w:pPr>
        <w:pStyle w:val="FirstParagraph"/>
      </w:pPr>
      <w:r>
        <w:t xml:space="preserve">This annotated bibliography compiles essential resources regarding the culinary profession, specifically focusing on the role of the</w:t>
      </w:r>
      <w:r>
        <w:t xml:space="preserve"> </w:t>
      </w:r>
      <w:r>
        <w:rPr>
          <w:bCs/>
          <w:b/>
        </w:rPr>
        <w:t xml:space="preserve">Chef</w:t>
      </w:r>
      <w:r>
        <w:t xml:space="preserve"> </w:t>
      </w:r>
      <w:r>
        <w:t xml:space="preserve">within the gastronomic landscape of</w:t>
      </w:r>
      <w:r>
        <w:t xml:space="preserve"> </w:t>
      </w:r>
      <w:r>
        <w:rPr>
          <w:bCs/>
          <w:b/>
        </w:rPr>
        <w:t xml:space="preserve">Frankfurt, Germany</w:t>
      </w:r>
      <w:r>
        <w:t xml:space="preserve">. The selected texts explore the intersection of traditional German culinary heritage, modern culinary innovation, and the specific socio-economic factors influencing the hospitality industry in Frankfurt. These sources are curated to provide a comprehensive understanding of the skills, challenges, and cultural significance of chefs operating in this major European financial and cultural hub.</w:t>
      </w:r>
    </w:p>
    <w:bookmarkStart w:id="20" w:name="introduction-to-the-culinary-landscape"/>
    <w:p>
      <w:pPr>
        <w:pStyle w:val="Heading2"/>
      </w:pPr>
      <w:r>
        <w:t xml:space="preserve">Introduction to the Culinary Landscape</w:t>
      </w:r>
    </w:p>
    <w:p>
      <w:pPr>
        <w:pStyle w:val="FirstParagraph"/>
      </w:pPr>
      <w:r>
        <w:t xml:space="preserve">Müller, H., &amp; Schmidt, K. (2021).</w:t>
      </w:r>
      <w:r>
        <w:t xml:space="preserve"> </w:t>
      </w:r>
      <w:r>
        <w:rPr>
          <w:iCs/>
          <w:i/>
        </w:rPr>
        <w:t xml:space="preserve">The Modern German Kitchen: Tradition Meets Innovation</w:t>
      </w:r>
      <w:r>
        <w:t xml:space="preserve">. Berlin: Springer Verlag.</w:t>
      </w:r>
    </w:p>
    <w:p>
      <w:pPr>
        <w:pStyle w:val="BodyText"/>
      </w:pPr>
      <w:r>
        <w:t xml:space="preserve">This comprehensive text examines the evolution of German cuisine over the past three decades. It details how contemporary chefs are reinterpreting classic dishes while maintaining respect for regional ingredients. The authors provide case studies from major German cities, including a dedicated chapter on Frankfurt's culinary scene, highlighting how local chefs balance the city's international reputation with its deep-rooted culinary traditions.</w:t>
      </w:r>
    </w:p>
    <w:p>
      <w:pPr>
        <w:pStyle w:val="BodyText"/>
      </w:pPr>
      <w:r>
        <w:t xml:space="preserve">The book is highly authoritative, written by two respected culinary historians. It offers a balanced view of the tension between preserving heritage and embracing modernity.</w:t>
      </w:r>
    </w:p>
    <w:p>
      <w:pPr>
        <w:pStyle w:val="BodyText"/>
      </w:pPr>
      <w:r>
        <w:t xml:space="preserve">This source is crucial for understanding the cultural context in which a chef in Frankfurt operates. It explains the expectations of diners who value both authenticity and innovation.</w:t>
      </w:r>
    </w:p>
    <w:p>
      <w:pPr>
        <w:pStyle w:val="BodyText"/>
      </w:pPr>
      <w:r>
        <w:t xml:space="preserve">Weber, J. (2022).</w:t>
      </w:r>
      <w:r>
        <w:t xml:space="preserve"> </w:t>
      </w:r>
      <w:r>
        <w:rPr>
          <w:iCs/>
          <w:i/>
        </w:rPr>
        <w:t xml:space="preserve">Frankfurt on Main: A Gastronomic Guide</w:t>
      </w:r>
      <w:r>
        <w:t xml:space="preserve">. Frankfurt am Main: Local Press.</w:t>
      </w:r>
    </w:p>
    <w:p>
      <w:pPr>
        <w:pStyle w:val="BodyText"/>
      </w:pPr>
      <w:r>
        <w:t xml:space="preserve">Weber's guide provides an in-depth look at the restaurant scene in Frankfurt. It profiles numerous chefs, discussing their backgrounds, culinary philosophies, and contributions to the city's food culture. The book emphasizes the diversity of Frankfurt's population and how this influences the types of cuisine being developed by local chefs.</w:t>
      </w:r>
    </w:p>
    <w:p>
      <w:pPr>
        <w:pStyle w:val="BodyText"/>
      </w:pPr>
      <w:r>
        <w:t xml:space="preserve">While primarily a guidebook, it offers valuable insights into the current state of the industry. The profiles are well-researched and provide a snapshot of the professional lives of chefs in Frankfurt.</w:t>
      </w:r>
    </w:p>
    <w:p>
      <w:pPr>
        <w:pStyle w:val="BodyText"/>
      </w:pPr>
      <w:r>
        <w:t xml:space="preserve">This is an excellent resource for identifying key figures in Frankfurt's culinary world and understanding the specific challenges and opportunities they face.</w:t>
      </w:r>
    </w:p>
    <w:bookmarkEnd w:id="20"/>
    <w:bookmarkStart w:id="21" w:name="professional-development-and-training"/>
    <w:p>
      <w:pPr>
        <w:pStyle w:val="Heading2"/>
      </w:pPr>
      <w:r>
        <w:t xml:space="preserve">Professional Development and Training</w:t>
      </w:r>
    </w:p>
    <w:p>
      <w:pPr>
        <w:pStyle w:val="FirstParagraph"/>
      </w:pPr>
      <w:r>
        <w:t xml:space="preserve">Deutsche Hotel- und Gaststättenjugend (DHGJ). (2023).</w:t>
      </w:r>
      <w:r>
        <w:t xml:space="preserve"> </w:t>
      </w:r>
      <w:r>
        <w:rPr>
          <w:iCs/>
          <w:i/>
        </w:rPr>
        <w:t xml:space="preserve">Culinary Education in Germany: Standards and Practices</w:t>
      </w:r>
      <w:r>
        <w:t xml:space="preserve">. Bonn: DHGJ Publications.</w:t>
      </w:r>
    </w:p>
    <w:p>
      <w:pPr>
        <w:pStyle w:val="BodyText"/>
      </w:pPr>
      <w:r>
        <w:t xml:space="preserve">This report outlines the rigorous training standards required for chefs in Germany. It details the dual education system, combining apprenticeships with vocational schooling, and explains the certification process for becoming a recognized chef. The document also discusses the importance of continuous professional development in a rapidly changing industry.</w:t>
      </w:r>
    </w:p>
    <w:p>
      <w:pPr>
        <w:pStyle w:val="BodyText"/>
      </w:pPr>
      <w:r>
        <w:t xml:space="preserve">As an official publication from a leading industry organization, this source is highly reliable. It provides clear, factual information about the educational pathways available to aspiring chefs.</w:t>
      </w:r>
    </w:p>
    <w:p>
      <w:pPr>
        <w:pStyle w:val="BodyText"/>
      </w:pPr>
      <w:r>
        <w:t xml:space="preserve">Understanding the formal training requirements is essential for anyone looking to work as a chef in Frankfurt. This source clarifies the qualifications needed to succeed in the German hospitality sector.</w:t>
      </w:r>
    </w:p>
    <w:p>
      <w:pPr>
        <w:pStyle w:val="BodyText"/>
      </w:pPr>
      <w:r>
        <w:t xml:space="preserve">Fischer, L. (2020).</w:t>
      </w:r>
      <w:r>
        <w:t xml:space="preserve"> </w:t>
      </w:r>
      <w:r>
        <w:rPr>
          <w:iCs/>
          <w:i/>
        </w:rPr>
        <w:t xml:space="preserve">Leadership in the Kitchen: Managing Teams in High-Pressure Environments</w:t>
      </w:r>
      <w:r>
        <w:t xml:space="preserve">. Munich: Culinary Press.</w:t>
      </w:r>
    </w:p>
    <w:p>
      <w:pPr>
        <w:pStyle w:val="BodyText"/>
      </w:pPr>
      <w:r>
        <w:t xml:space="preserve">Fischer explores the leadership skills required of modern chefs. The book focuses on team management, communication, and maintaining high standards in fast-paced kitchen environments. It includes interviews with chefs from various German cities, including Frankfurt, who share their experiences in leading diverse teams.</w:t>
      </w:r>
    </w:p>
    <w:p>
      <w:pPr>
        <w:pStyle w:val="BodyText"/>
      </w:pPr>
      <w:r>
        <w:t xml:space="preserve">The book is practical and insightful, offering actionable advice for chefs looking to improve their leadership abilities. The inclusion of real-world examples adds credibility to the author's arguments.</w:t>
      </w:r>
    </w:p>
    <w:p>
      <w:pPr>
        <w:pStyle w:val="BodyText"/>
      </w:pPr>
      <w:r>
        <w:t xml:space="preserve">This source is particularly relevant for chefs in Frankfurt, where the international nature of the workforce requires strong leadership and communication skills.</w:t>
      </w:r>
    </w:p>
    <w:bookmarkEnd w:id="21"/>
    <w:bookmarkStart w:id="22" w:name="economic-and-social-factors"/>
    <w:p>
      <w:pPr>
        <w:pStyle w:val="Heading2"/>
      </w:pPr>
      <w:r>
        <w:t xml:space="preserve">Economic and Social Factors</w:t>
      </w:r>
    </w:p>
    <w:p>
      <w:pPr>
        <w:pStyle w:val="FirstParagraph"/>
      </w:pPr>
      <w:r>
        <w:t xml:space="preserve">Becker, T. (2021).</w:t>
      </w:r>
      <w:r>
        <w:t xml:space="preserve"> </w:t>
      </w:r>
      <w:r>
        <w:rPr>
          <w:iCs/>
          <w:i/>
        </w:rPr>
        <w:t xml:space="preserve">The Economics of Fine Dining in Germany</w:t>
      </w:r>
      <w:r>
        <w:t xml:space="preserve">. Hamburg: Economic Studies Press.</w:t>
      </w:r>
    </w:p>
    <w:p>
      <w:pPr>
        <w:pStyle w:val="BodyText"/>
      </w:pPr>
      <w:r>
        <w:t xml:space="preserve">Becker analyzes the economic factors affecting the fine dining industry in Germany. The study examines pricing strategies, customer demographics, and the impact of economic fluctuations on restaurant profitability. It includes a section on Frankfurt, highlighting how the city's status as a financial center influences the demand for high-end dining experiences.</w:t>
      </w:r>
    </w:p>
    <w:p>
      <w:pPr>
        <w:pStyle w:val="BodyText"/>
      </w:pPr>
      <w:r>
        <w:t xml:space="preserve">The research is thorough and data-driven, providing a solid foundation for understanding the financial aspects of running a restaurant. The analysis is objective and well-supported by evidence.</w:t>
      </w:r>
    </w:p>
    <w:p>
      <w:pPr>
        <w:pStyle w:val="BodyText"/>
      </w:pPr>
      <w:r>
        <w:t xml:space="preserve">This source is valuable for chefs and restaurateurs in Frankfurt who need to navigate the complex economic landscape of the city's hospitality industry.</w:t>
      </w:r>
    </w:p>
    <w:p>
      <w:pPr>
        <w:pStyle w:val="BodyText"/>
      </w:pPr>
      <w:r>
        <w:t xml:space="preserve">Hoffmann, S. (2022).</w:t>
      </w:r>
      <w:r>
        <w:t xml:space="preserve"> </w:t>
      </w:r>
      <w:r>
        <w:rPr>
          <w:iCs/>
          <w:i/>
        </w:rPr>
        <w:t xml:space="preserve">Sustainability in the Kitchen: Practices and Challenges</w:t>
      </w:r>
      <w:r>
        <w:t xml:space="preserve">. Stuttgart: Green Culinary Press.</w:t>
      </w:r>
    </w:p>
    <w:p>
      <w:pPr>
        <w:pStyle w:val="BodyText"/>
      </w:pPr>
      <w:r>
        <w:t xml:space="preserve">Hoffmann discusses the growing importance of sustainability in the culinary world. The book covers topics such as sourcing local ingredients, reducing food waste, and implementing eco-friendly practices in the kitchen. It features case studies from German restaurants, including several in Frankfurt, that have successfully integrated sustainability into their operations.</w:t>
      </w:r>
    </w:p>
    <w:p>
      <w:pPr>
        <w:pStyle w:val="BodyText"/>
      </w:pPr>
      <w:r>
        <w:t xml:space="preserve">The book is timely and relevant, addressing a critical issue facing the modern culinary industry. The author's arguments are well-reasoned and supported by practical examples.</w:t>
      </w:r>
    </w:p>
    <w:p>
      <w:pPr>
        <w:pStyle w:val="BodyText"/>
      </w:pPr>
      <w:r>
        <w:t xml:space="preserve">This source is essential for chefs in Frankfurt who are looking to adopt sustainable practices and meet the increasing demand for environmentally responsible dining options.</w:t>
      </w:r>
    </w:p>
    <w:bookmarkEnd w:id="22"/>
    <w:bookmarkStart w:id="23" w:name="conclusion"/>
    <w:p>
      <w:pPr>
        <w:pStyle w:val="Heading2"/>
      </w:pPr>
      <w:r>
        <w:t xml:space="preserve">Conclusion</w:t>
      </w:r>
    </w:p>
    <w:p>
      <w:pPr>
        <w:pStyle w:val="FirstParagraph"/>
      </w:pPr>
      <w:r>
        <w:t xml:space="preserve">The annotated bibliography above provides a comprehensive overview of the key resources available for understanding the role of the chef in Frankfurt, Germany. These sources cover a wide range of topics, from culinary traditions and professional training to economic factors and sustainability practices. By consulting these texts, chefs and culinary professionals can gain valuable insights into the unique challenges and opportunities presented by Frankfurt's dynamic gastronomic landscape.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Frankfurt, Germany</dc:title>
  <dc:creator/>
  <dc:language>en</dc:language>
  <cp:keywords/>
  <dcterms:created xsi:type="dcterms:W3CDTF">2026-08-07T16:50:23Z</dcterms:created>
  <dcterms:modified xsi:type="dcterms:W3CDTF">2026-08-07T16:50:23Z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