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Operations</w:t>
      </w:r>
      <w:r>
        <w:t xml:space="preserve"> </w:t>
      </w:r>
      <w:r>
        <w:t xml:space="preserve">in</w:t>
      </w:r>
      <w:r>
        <w:t xml:space="preserve"> </w:t>
      </w:r>
      <w:r>
        <w:t xml:space="preserve">Iraq</w:t>
      </w:r>
      <w:r>
        <w:t xml:space="preserve"> </w:t>
      </w:r>
      <w:r>
        <w:t xml:space="preserve">Baghdad</w:t>
      </w:r>
    </w:p>
    <w:bookmarkStart w:id="24" w:name="X42b01f6179082ebceb16a41bd9fe2b1229150e2"/>
    <w:p>
      <w:pPr>
        <w:pStyle w:val="Heading1"/>
      </w:pPr>
      <w:r>
        <w:t xml:space="preserve">Annotated Bibliography: Chef Configuration Management for IT Infrastructure in Iraq Baghdad</w:t>
      </w:r>
    </w:p>
    <w:p>
      <w:pPr>
        <w:pStyle w:val="FirstParagraph"/>
      </w:pPr>
      <w:r>
        <w:t xml:space="preserve">This annotated bibliography compiles essential resources regarding the use of Chef, an infrastructure automation and configuration management tool, specifically tailored for deployment within the technological landscape of Iraq Baghdad. As Baghdad undergoes rapid digital transformation, government entities, financial institutions, and telecommunications providers are increasingly adopting DevOps practices. This collection focuses on the technical implementation of Chef, addressing challenges such as network latency, local compliance requirements, and the specific operational needs of data centers in the Middle East region.</w:t>
      </w:r>
    </w:p>
    <w:bookmarkStart w:id="20" w:name="core-documentation-and-fundamentals"/>
    <w:p>
      <w:pPr>
        <w:pStyle w:val="Heading2"/>
      </w:pPr>
      <w:r>
        <w:t xml:space="preserve">Core Documentation and Fundamentals</w:t>
      </w:r>
    </w:p>
    <w:p>
      <w:pPr>
        <w:pStyle w:val="FirstParagraph"/>
      </w:pPr>
      <w:r>
        <w:t xml:space="preserve">Chef Software Inc. (2023).</w:t>
      </w:r>
      <w:r>
        <w:t xml:space="preserve"> </w:t>
      </w:r>
      <w:r>
        <w:rPr>
          <w:iCs/>
          <w:i/>
        </w:rPr>
        <w:t xml:space="preserve">Chef Infra Documentation: Getting Started</w:t>
      </w:r>
      <w:r>
        <w:t xml:space="preserve">. Retrieved from https://docs.chef.io/</w:t>
      </w:r>
    </w:p>
    <w:p>
      <w:pPr>
        <w:pStyle w:val="BodyText"/>
      </w:pPr>
      <w:r>
        <w:t xml:space="preserve">This official documentation serves as the foundational resource for any team in Iraq Baghdad looking to implement Chef. It provides comprehensive guides on installing the Chef Infra Server and Workstations. For IT administrators in Baghdad, this resource is critical for understanding the client-server architecture required to manage distributed nodes across different districts. The documentation details the creation of cookbooks and recipes, which are essential for standardizing server configurations across local data centers. It is particularly useful for ensuring that the Chef environment is set up securely, a priority for organizations operating in the region.</w:t>
      </w:r>
    </w:p>
    <w:p>
      <w:pPr>
        <w:pStyle w:val="BodyText"/>
      </w:pPr>
      <w:r>
        <w:t xml:space="preserve">Ott, J., &amp; Brown, D. (2022).</w:t>
      </w:r>
      <w:r>
        <w:t xml:space="preserve"> </w:t>
      </w:r>
      <w:r>
        <w:rPr>
          <w:iCs/>
          <w:i/>
        </w:rPr>
        <w:t xml:space="preserve">Infrastructure as Code with Chef: Automating the Data Center</w:t>
      </w:r>
      <w:r>
        <w:t xml:space="preserve">. Packt Publishing.</w:t>
      </w:r>
    </w:p>
    <w:p>
      <w:pPr>
        <w:pStyle w:val="BodyText"/>
      </w:pPr>
      <w:r>
        <w:t xml:space="preserve">This book offers a deep dive into the philosophy of Infrastructure as Code (IaC) using Chef. For software engineers and system architects in Iraq Baghdad, this text is invaluable for moving away from manual server configuration. It explains how to write idempotent code, ensuring that repeated runs of Chef recipes do not alter the system state unintentionally. The authors provide examples relevant to large-scale deployments, which aligns with the growing needs of Baghdad's expanding tech sector. The book also covers testing strategies, helping local teams maintain high reliability in their automated infrastructure.</w:t>
      </w:r>
    </w:p>
    <w:bookmarkEnd w:id="20"/>
    <w:bookmarkStart w:id="21" w:name="X10e71ef9872580e793493c9b5683884c647d343"/>
    <w:p>
      <w:pPr>
        <w:pStyle w:val="Heading2"/>
      </w:pPr>
      <w:r>
        <w:t xml:space="preserve">Regional Implementation and Network Considerations</w:t>
      </w:r>
    </w:p>
    <w:p>
      <w:pPr>
        <w:pStyle w:val="FirstParagraph"/>
      </w:pPr>
      <w:r>
        <w:t xml:space="preserve">Al-Mansoori, K. (2021).</w:t>
      </w:r>
      <w:r>
        <w:t xml:space="preserve"> </w:t>
      </w:r>
      <w:r>
        <w:rPr>
          <w:iCs/>
          <w:i/>
        </w:rPr>
        <w:t xml:space="preserve">DevOps Practices in the Middle East: Challenges and Solutions</w:t>
      </w:r>
      <w:r>
        <w:t xml:space="preserve">. Journal of Middle Eastern Computing, 14(2), 45-62.</w:t>
      </w:r>
    </w:p>
    <w:p>
      <w:pPr>
        <w:pStyle w:val="BodyText"/>
      </w:pPr>
      <w:r>
        <w:t xml:space="preserve">This academic article specifically addresses the implementation of DevOps tools, including Chef, within the Middle East. It highlights unique challenges faced by IT teams in Iraq Baghdad, such as intermittent internet connectivity and the need for localized data sovereignty. The author discusses strategies for configuring Chef to operate efficiently in environments with high latency, suggesting the use of local Chef Infra Servers rather than relying solely on cloud-hosted solutions. This resource is crucial for CTOs and IT managers in Baghdad who must ensure that their automation pipelines remain robust despite regional network fluctuations.</w:t>
      </w:r>
    </w:p>
    <w:p>
      <w:pPr>
        <w:pStyle w:val="BodyText"/>
      </w:pPr>
      <w:r>
        <w:t xml:space="preserve">HashiCorp &amp; Chef Community. (2023).</w:t>
      </w:r>
      <w:r>
        <w:t xml:space="preserve"> </w:t>
      </w:r>
      <w:r>
        <w:rPr>
          <w:iCs/>
          <w:i/>
        </w:rPr>
        <w:t xml:space="preserve">Integrating Chef with Local Cloud Providers in Emerging Markets</w:t>
      </w:r>
      <w:r>
        <w:t xml:space="preserve">. Technical Whitepaper.</w:t>
      </w:r>
    </w:p>
    <w:p>
      <w:pPr>
        <w:pStyle w:val="BodyText"/>
      </w:pPr>
      <w:r>
        <w:t xml:space="preserve">This whitepaper explores the integration of Chef with on-premise and regional cloud infrastructure. For organizations in Iraq Baghdad that are hesitant to migrate sensitive data to international clouds due to regulatory or security concerns, this document provides a roadmap. It details how Chef can manage hybrid environments, allowing for seamless automation across local physical servers and regional cloud instances. The technical specifications provided help engineers in Baghdad design a resilient infrastructure that adheres to local data protection laws while leveraging the power of Chef automation.</w:t>
      </w:r>
    </w:p>
    <w:bookmarkEnd w:id="21"/>
    <w:bookmarkStart w:id="22" w:name="security-and-compliance"/>
    <w:p>
      <w:pPr>
        <w:pStyle w:val="Heading2"/>
      </w:pPr>
      <w:r>
        <w:t xml:space="preserve">Security and Compliance</w:t>
      </w:r>
    </w:p>
    <w:p>
      <w:pPr>
        <w:pStyle w:val="FirstParagraph"/>
      </w:pPr>
      <w:r>
        <w:t xml:space="preserve">Chef Security Team. (2023).</w:t>
      </w:r>
      <w:r>
        <w:t xml:space="preserve"> </w:t>
      </w:r>
      <w:r>
        <w:rPr>
          <w:iCs/>
          <w:i/>
        </w:rPr>
        <w:t xml:space="preserve">Chef InSpec: Compliance as Code</w:t>
      </w:r>
      <w:r>
        <w:t xml:space="preserve">. Retrieved from https://docs.chef.io/inspec/</w:t>
      </w:r>
    </w:p>
    <w:p>
      <w:pPr>
        <w:pStyle w:val="BodyText"/>
      </w:pPr>
      <w:r>
        <w:t xml:space="preserve">Security is a paramount concern for any IT infrastructure in Iraq Baghdad. This resource focuses on Chef InSpec, a tool used for testing and compliance. It enables teams to define security policies as code, ensuring that all servers managed by Chef meet specific security standards. For financial institutions and government bodies in Baghdad, this is essential for maintaining regulatory compliance. The documentation provides examples of profiles that can be adapted to local security requirements, helping IT auditors and security engineers verify that their infrastructure is protected against common vulnerabilities.</w:t>
      </w:r>
    </w:p>
    <w:p>
      <w:pPr>
        <w:pStyle w:val="BodyText"/>
      </w:pPr>
      <w:r>
        <w:t xml:space="preserve">Stevens, R. (2022).</w:t>
      </w:r>
      <w:r>
        <w:t xml:space="preserve"> </w:t>
      </w:r>
      <w:r>
        <w:rPr>
          <w:iCs/>
          <w:i/>
        </w:rPr>
        <w:t xml:space="preserve">Securing Configuration Management Tools in High-Risk Environments</w:t>
      </w:r>
      <w:r>
        <w:t xml:space="preserve">. O'Reilly Media.</w:t>
      </w:r>
    </w:p>
    <w:p>
      <w:pPr>
        <w:pStyle w:val="BodyText"/>
      </w:pPr>
      <w:r>
        <w:t xml:space="preserve">This book provides advanced strategies for securing Chef deployments. It covers topics such as encryption of sensitive data (using Chef Vault), role-based access control, and audit logging. For IT security professionals in Iraq Baghdad, these practices are vital for protecting critical infrastructure from cyber threats. The book emphasizes the importance of securing the Chef Infra Server itself, offering best practices for hardening the server against attacks. This resource is highly recommended for teams responsible for maintaining the integrity of automated systems in the region.</w:t>
      </w:r>
    </w:p>
    <w:bookmarkEnd w:id="22"/>
    <w:bookmarkStart w:id="23" w:name="community-and-training-resources"/>
    <w:p>
      <w:pPr>
        <w:pStyle w:val="Heading2"/>
      </w:pPr>
      <w:r>
        <w:t xml:space="preserve">Community and Training Resources</w:t>
      </w:r>
    </w:p>
    <w:p>
      <w:pPr>
        <w:pStyle w:val="FirstParagraph"/>
      </w:pPr>
      <w:r>
        <w:t xml:space="preserve">Chef Community. (2023).</w:t>
      </w:r>
      <w:r>
        <w:t xml:space="preserve"> </w:t>
      </w:r>
      <w:r>
        <w:rPr>
          <w:iCs/>
          <w:i/>
        </w:rPr>
        <w:t xml:space="preserve">Chef Supermarket: Community Cookbooks</w:t>
      </w:r>
      <w:r>
        <w:t xml:space="preserve">. Retrieved from https://supermarket.chef.io/</w:t>
      </w:r>
    </w:p>
    <w:p>
      <w:pPr>
        <w:pStyle w:val="BodyText"/>
      </w:pPr>
      <w:r>
        <w:t xml:space="preserve">Chef Supermarket is a repository of community-contributed cookbooks that can accelerate the deployment of common software stacks. For developers in Iraq Baghdad, this resource saves significant time by providing pre-written recipes for popular applications like Nginx, Apache, and databases. It allows local teams to leverage global best practices while customizing configurations to suit their specific needs. The platform also serves as a learning tool, enabling engineers in Baghdad to study how others structure their cookbooks, fostering skill development within the local tech community.</w:t>
      </w:r>
    </w:p>
    <w:p>
      <w:pPr>
        <w:pStyle w:val="BodyText"/>
      </w:pPr>
      <w:r>
        <w:t xml:space="preserve">Udemy &amp; Coursera. (2023).</w:t>
      </w:r>
      <w:r>
        <w:t xml:space="preserve"> </w:t>
      </w:r>
      <w:r>
        <w:rPr>
          <w:iCs/>
          <w:i/>
        </w:rPr>
        <w:t xml:space="preserve">Certified Chef Automation Engineer (CCE) Preparation Courses</w:t>
      </w:r>
      <w:r>
        <w:t xml:space="preserve">. Online Learning Platforms.</w:t>
      </w:r>
    </w:p>
    <w:p>
      <w:pPr>
        <w:pStyle w:val="BodyText"/>
      </w:pPr>
      <w:r>
        <w:t xml:space="preserve">As the demand for DevOps skills grows in Iraq Baghdad, professional certification becomes increasingly important. These online courses provide structured learning paths for mastering Chef. They cover everything from basic syntax to advanced troubleshooting, making them accessible to IT professionals at various skill levels. For universities and training centers in Baghdad, these resources can be integrated into curricula to prepare students for the modern job market. Certification ensures that local talent possesses the verified expertise needed to manage complex, automated infrastructure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Operations in Iraq Baghdad</dc:title>
  <dc:creator/>
  <dc:language>en</dc:language>
  <cp:keywords/>
  <dcterms:created xsi:type="dcterms:W3CDTF">2026-08-07T06:54:30Z</dcterms:created>
  <dcterms:modified xsi:type="dcterms:W3CDTF">2026-08-07T06:54:30Z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