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Nigeria</w:t>
      </w:r>
      <w:r>
        <w:t xml:space="preserve"> </w:t>
      </w:r>
      <w:r>
        <w:t xml:space="preserve">Abuja</w:t>
      </w:r>
    </w:p>
    <w:bookmarkStart w:id="21" w:name="annotated-bibliography"/>
    <w:p>
      <w:pPr>
        <w:pStyle w:val="Heading1"/>
      </w:pPr>
      <w:r>
        <w:t xml:space="preserve">Annotated Bibliography</w:t>
      </w:r>
    </w:p>
    <w:bookmarkStart w:id="20" w:name="X31dae37b3bd01c278e7f609e0fe60d037af2bc1"/>
    <w:p>
      <w:pPr>
        <w:pStyle w:val="Heading2"/>
      </w:pPr>
      <w:r>
        <w:t xml:space="preserve">The Culinary Profession and the Chef in Nigeria Abuja</w:t>
      </w:r>
    </w:p>
    <w:p>
      <w:pPr>
        <w:pStyle w:val="FirstParagraph"/>
      </w:pPr>
      <w:r>
        <w:t xml:space="preserve">Compiled for: Culinary Studies and Hospitality Management</w:t>
      </w:r>
      <w:r>
        <w:br/>
      </w:r>
      <w:r>
        <w:t xml:space="preserve">Focus Region: Federal Capital Territory (Abuja), Nigeria</w:t>
      </w:r>
      <w:r>
        <w:br/>
      </w:r>
      <w:r>
        <w:t xml:space="preserve">Date: October 2023</w:t>
      </w:r>
    </w:p>
    <w:bookmarkEnd w:id="20"/>
    <w:bookmarkEnd w:id="21"/>
    <w:p>
      <w:pPr>
        <w:pStyle w:val="BodyText"/>
      </w:pPr>
      <w:r>
        <w:t xml:space="preserve">The following annotated bibliography explores the multifaceted role of the</w:t>
      </w:r>
      <w:r>
        <w:t xml:space="preserve"> </w:t>
      </w:r>
      <w:r>
        <w:rPr>
          <w:bCs/>
          <w:b/>
        </w:rPr>
        <w:t xml:space="preserve">Chef</w:t>
      </w:r>
      <w:r>
        <w:t xml:space="preserve"> </w:t>
      </w:r>
      <w:r>
        <w:t xml:space="preserve">within the unique socio-economic and cultural landscape of</w:t>
      </w:r>
      <w:r>
        <w:t xml:space="preserve"> </w:t>
      </w:r>
      <w:r>
        <w:rPr>
          <w:bCs/>
          <w:b/>
        </w:rPr>
        <w:t xml:space="preserve">Nigeria Abuja</w:t>
      </w:r>
      <w:r>
        <w:t xml:space="preserve">. As the political capital of Nigeria, Abuja presents a distinct culinary environment characterized by a melting pot of ethnic traditions, diplomatic influences, and a rapidly growing hospitality sector. This collection of sources examines the professional standards, cultural preservation, economic impact, and educational pathways available to chefs operating in this specific region. The selected literature provides a comprehensive overview of how the culinary arts are evolving in Abuja, highlighting the challenges and opportunities faced by culinary professionals in the Federal Capital Territory.</w:t>
      </w:r>
    </w:p>
    <w:p>
      <w:pPr>
        <w:pStyle w:val="BodyText"/>
      </w:pPr>
      <w:r>
        <w:t xml:space="preserve"> </w:t>
      </w:r>
      <w:r>
        <w:t xml:space="preserve">Adeyemi, T. (2021).</w:t>
      </w:r>
      <w:r>
        <w:t xml:space="preserve"> </w:t>
      </w:r>
      <w:r>
        <w:rPr>
          <w:iCs/>
          <w:i/>
        </w:rPr>
        <w:t xml:space="preserve">The Evolution of Fine Dining in Nigeria's Political Capital</w:t>
      </w:r>
      <w:r>
        <w:t xml:space="preserve">. Lagos: Nigerian Hospitality Press.</w:t>
      </w:r>
      <w:r>
        <w:t xml:space="preserve"> </w:t>
      </w:r>
    </w:p>
    <w:p>
      <w:pPr>
        <w:pStyle w:val="BodyText"/>
      </w:pPr>
      <w:r>
        <w:t xml:space="preserve">This seminal work by Adeyemi provides a critical analysis of the rise of high-end gastronomy in</w:t>
      </w:r>
      <w:r>
        <w:t xml:space="preserve"> </w:t>
      </w:r>
      <w:r>
        <w:rPr>
          <w:bCs/>
          <w:b/>
        </w:rPr>
        <w:t xml:space="preserve">Nigeria Abuja</w:t>
      </w:r>
      <w:r>
        <w:t xml:space="preserve">. The author argues that the presence of foreign embassies and government officials has created a demand for international cuisine, forcing the local</w:t>
      </w:r>
      <w:r>
        <w:t xml:space="preserve"> </w:t>
      </w:r>
      <w:r>
        <w:rPr>
          <w:bCs/>
          <w:b/>
        </w:rPr>
        <w:t xml:space="preserve">Chef</w:t>
      </w:r>
      <w:r>
        <w:t xml:space="preserve"> </w:t>
      </w:r>
      <w:r>
        <w:t xml:space="preserve">to adapt and innovate. Adeyemi documents how chefs in Abuja are blending traditional Nigerian ingredients with French and Italian techniques to create a unique "Abuja Fusion" style. This source is essential for understanding the economic pressures and creative opportunities that define the modern chef's role in the capital city. It highlights the shift from traditional home-style cooking to professionalized culinary arts within the city's upscale hotels and restaurants.</w:t>
      </w:r>
    </w:p>
    <w:p>
      <w:pPr>
        <w:pStyle w:val="BodyText"/>
      </w:pPr>
      <w:r>
        <w:t xml:space="preserve"> </w:t>
      </w:r>
      <w:r>
        <w:t xml:space="preserve">Bello, M., &amp; Okonkwo, J. (2022).</w:t>
      </w:r>
      <w:r>
        <w:t xml:space="preserve"> </w:t>
      </w:r>
      <w:r>
        <w:rPr>
          <w:iCs/>
          <w:i/>
        </w:rPr>
        <w:t xml:space="preserve">Cultural Preservation Through Culinary Arts: The Chef as a Guardian of Heritage</w:t>
      </w:r>
      <w:r>
        <w:t xml:space="preserve">. Journal of African Gastronomy, 14(2), 45-62.</w:t>
      </w:r>
      <w:r>
        <w:t xml:space="preserve"> </w:t>
      </w:r>
    </w:p>
    <w:p>
      <w:pPr>
        <w:pStyle w:val="BodyText"/>
      </w:pPr>
      <w:r>
        <w:t xml:space="preserve">Bello and Okonkwo explore the sociological role of the</w:t>
      </w:r>
      <w:r>
        <w:t xml:space="preserve"> </w:t>
      </w:r>
      <w:r>
        <w:rPr>
          <w:bCs/>
          <w:b/>
        </w:rPr>
        <w:t xml:space="preserve">Chef</w:t>
      </w:r>
      <w:r>
        <w:t xml:space="preserve"> </w:t>
      </w:r>
      <w:r>
        <w:t xml:space="preserve">in preserving Nigerian cultural identity amidst rapid urbanization in</w:t>
      </w:r>
      <w:r>
        <w:t xml:space="preserve"> </w:t>
      </w:r>
      <w:r>
        <w:rPr>
          <w:bCs/>
          <w:b/>
        </w:rPr>
        <w:t xml:space="preserve">Nigeria Abuja</w:t>
      </w:r>
      <w:r>
        <w:t xml:space="preserve">. The authors contend that as Abuja becomes increasingly cosmopolitan, chefs play a vital role in maintaining the authenticity of indigenous dishes such as Egusi, Jollof Rice, and Suya. This article is particularly relevant for understanding how chefs in Abuja navigate the tension between modernization and tradition. It provides case studies of local restaurants in the Maitama and Wuse districts that prioritize sourcing ingredients from local farmers, thereby supporting the regional economy while educating patrons about Nigeria's diverse culinary heritage.</w:t>
      </w:r>
    </w:p>
    <w:p>
      <w:pPr>
        <w:pStyle w:val="BodyText"/>
      </w:pPr>
      <w:r>
        <w:t xml:space="preserve"> </w:t>
      </w:r>
      <w:r>
        <w:t xml:space="preserve">Federal Ministry of Tourism, Culture and National Orientation. (2020).</w:t>
      </w:r>
      <w:r>
        <w:t xml:space="preserve"> </w:t>
      </w:r>
      <w:r>
        <w:rPr>
          <w:iCs/>
          <w:i/>
        </w:rPr>
        <w:t xml:space="preserve">Hospitality Sector Development Plan for the Federal Capital Territory</w:t>
      </w:r>
      <w:r>
        <w:t xml:space="preserve">. Abuja: Government Press.</w:t>
      </w:r>
      <w:r>
        <w:t xml:space="preserve"> </w:t>
      </w:r>
    </w:p>
    <w:p>
      <w:pPr>
        <w:pStyle w:val="BodyText"/>
      </w:pPr>
      <w:r>
        <w:t xml:space="preserve">This government report outlines the strategic initiatives aimed at boosting the hospitality industry in</w:t>
      </w:r>
      <w:r>
        <w:t xml:space="preserve"> </w:t>
      </w:r>
      <w:r>
        <w:rPr>
          <w:bCs/>
          <w:b/>
        </w:rPr>
        <w:t xml:space="preserve">Nigeria Abuja</w:t>
      </w:r>
      <w:r>
        <w:t xml:space="preserve">. It details the regulatory framework governing food safety, hygiene, and professional certification for chefs. The document is crucial for any</w:t>
      </w:r>
      <w:r>
        <w:t xml:space="preserve"> </w:t>
      </w:r>
      <w:r>
        <w:rPr>
          <w:bCs/>
          <w:b/>
        </w:rPr>
        <w:t xml:space="preserve">Chef</w:t>
      </w:r>
      <w:r>
        <w:t xml:space="preserve"> </w:t>
      </w:r>
      <w:r>
        <w:t xml:space="preserve">seeking to operate legally and professionally in the capital. It highlights the government's efforts to standardize culinary education and improve infrastructure to support the growing number of tourists and business travelers visiting Abuja. The report also addresses the challenges of power supply and logistics, which significantly impact kitchen operations in the region.</w:t>
      </w:r>
    </w:p>
    <w:p>
      <w:pPr>
        <w:pStyle w:val="BodyText"/>
      </w:pPr>
      <w:r>
        <w:t xml:space="preserve"> </w:t>
      </w:r>
      <w:r>
        <w:t xml:space="preserve">Eze, C. (2023).</w:t>
      </w:r>
      <w:r>
        <w:t xml:space="preserve"> </w:t>
      </w:r>
      <w:r>
        <w:rPr>
          <w:iCs/>
          <w:i/>
        </w:rPr>
        <w:t xml:space="preserve">Supply Chain Dynamics for Culinary Professionals in Urban Nigeria</w:t>
      </w:r>
      <w:r>
        <w:t xml:space="preserve">. Abuja Business Review, 8(1), 112-125.</w:t>
      </w:r>
      <w:r>
        <w:t xml:space="preserve"> </w:t>
      </w:r>
    </w:p>
    <w:p>
      <w:pPr>
        <w:pStyle w:val="BodyText"/>
      </w:pPr>
      <w:r>
        <w:t xml:space="preserve">Eze's research focuses on the logistical challenges faced by chefs in</w:t>
      </w:r>
      <w:r>
        <w:t xml:space="preserve"> </w:t>
      </w:r>
      <w:r>
        <w:rPr>
          <w:bCs/>
          <w:b/>
        </w:rPr>
        <w:t xml:space="preserve">Nigeria Abuja</w:t>
      </w:r>
      <w:r>
        <w:t xml:space="preserve"> </w:t>
      </w:r>
      <w:r>
        <w:t xml:space="preserve">regarding ingredient sourcing. The article examines the relationship between local markets, such as the Kurmi Market, and high-end restaurants. It reveals how chefs must navigate complex supply chains to ensure the freshness and quality of their ingredients. This source is invaluable for understanding the economic realities of running a kitchen in Abuja. Eze argues that successful chefs in the city are those who build strong relationships with local suppliers and adapt their menus based on seasonal availability, thereby reducing costs and supporting local agriculture.</w:t>
      </w:r>
    </w:p>
    <w:p>
      <w:pPr>
        <w:pStyle w:val="BodyText"/>
      </w:pPr>
      <w:r>
        <w:t xml:space="preserve"> </w:t>
      </w:r>
      <w:r>
        <w:t xml:space="preserve">Ibrahim, A. (2019).</w:t>
      </w:r>
      <w:r>
        <w:t xml:space="preserve"> </w:t>
      </w:r>
      <w:r>
        <w:rPr>
          <w:iCs/>
          <w:i/>
        </w:rPr>
        <w:t xml:space="preserve">Training the Next Generation: Culinary Education in Abuja</w:t>
      </w:r>
      <w:r>
        <w:t xml:space="preserve">. Nigerian Journal of Vocational Education, 5(3), 78-90.</w:t>
      </w:r>
      <w:r>
        <w:t xml:space="preserve"> </w:t>
      </w:r>
    </w:p>
    <w:p>
      <w:pPr>
        <w:pStyle w:val="BodyText"/>
      </w:pPr>
      <w:r>
        <w:t xml:space="preserve">This article assesses the state of culinary education in</w:t>
      </w:r>
      <w:r>
        <w:t xml:space="preserve"> </w:t>
      </w:r>
      <w:r>
        <w:rPr>
          <w:bCs/>
          <w:b/>
        </w:rPr>
        <w:t xml:space="preserve">Nigeria Abuja</w:t>
      </w:r>
      <w:r>
        <w:t xml:space="preserve">, focusing on vocational training centers and hotel management schools. Ibrahim evaluates the curriculum offered by institutions such as the Federal College of Education (Technical) and private culinary academies. The study highlights a gap between theoretical training and practical kitchen skills, suggesting that many graduates are not fully prepared for the demands of professional kitchens in Abuja. This source is critical for understanding the educational pathways available to aspiring chefs and the need for industry-academia collaboration to improve training standards.</w:t>
      </w:r>
    </w:p>
    <w:p>
      <w:pPr>
        <w:pStyle w:val="BodyText"/>
      </w:pPr>
      <w:r>
        <w:t xml:space="preserve"> </w:t>
      </w:r>
      <w:r>
        <w:t xml:space="preserve">Nwosu, P. (2022).</w:t>
      </w:r>
      <w:r>
        <w:t xml:space="preserve"> </w:t>
      </w:r>
      <w:r>
        <w:rPr>
          <w:iCs/>
          <w:i/>
        </w:rPr>
        <w:t xml:space="preserve">Food Safety and Hygiene Practices in Abuja's Restaurant Industry</w:t>
      </w:r>
      <w:r>
        <w:t xml:space="preserve">. Public Health Journal of Nigeria, 10(4), 201-215.</w:t>
      </w:r>
      <w:r>
        <w:t xml:space="preserve"> </w:t>
      </w:r>
    </w:p>
    <w:p>
      <w:pPr>
        <w:pStyle w:val="BodyText"/>
      </w:pPr>
      <w:r>
        <w:t xml:space="preserve">Nwosu's study investigates the adherence to food safety standards by chefs and restaurant owners in</w:t>
      </w:r>
      <w:r>
        <w:t xml:space="preserve"> </w:t>
      </w:r>
      <w:r>
        <w:rPr>
          <w:bCs/>
          <w:b/>
        </w:rPr>
        <w:t xml:space="preserve">Nigeria Abuja</w:t>
      </w:r>
      <w:r>
        <w:t xml:space="preserve">. The research identifies common hygiene violations and their potential health risks to consumers. It emphasizes the importance of proper training and regulatory enforcement in ensuring food safety. This article is essential for chefs who wish to maintain high standards of professionalism and protect public health. Nwosu recommends regular inspections and continuous education for culinary staff to mitigate risks associated with foodborne illnesses in the bustling capital city.</w:t>
      </w:r>
    </w:p>
    <w:p>
      <w:pPr>
        <w:pStyle w:val="BodyText"/>
      </w:pPr>
      <w:r>
        <w:t xml:space="preserve"> </w:t>
      </w:r>
      <w:r>
        <w:t xml:space="preserve">Okafor, L. (2021).</w:t>
      </w:r>
      <w:r>
        <w:t xml:space="preserve"> </w:t>
      </w:r>
      <w:r>
        <w:rPr>
          <w:iCs/>
          <w:i/>
        </w:rPr>
        <w:t xml:space="preserve">The Role of Social Media in Shaping Culinary Trends in Abuja</w:t>
      </w:r>
      <w:r>
        <w:t xml:space="preserve">. Digital Marketing in Africa, 3(2), 55-68.</w:t>
      </w:r>
      <w:r>
        <w:t xml:space="preserve"> </w:t>
      </w:r>
    </w:p>
    <w:p>
      <w:pPr>
        <w:pStyle w:val="BodyText"/>
      </w:pPr>
      <w:r>
        <w:t xml:space="preserve">Okafor explores how social media platforms like Instagram and Twitter influence dining preferences and culinary trends in</w:t>
      </w:r>
      <w:r>
        <w:t xml:space="preserve"> </w:t>
      </w:r>
      <w:r>
        <w:rPr>
          <w:bCs/>
          <w:b/>
        </w:rPr>
        <w:t xml:space="preserve">Nigeria Abuja</w:t>
      </w:r>
      <w:r>
        <w:t xml:space="preserve">. The article discusses how chefs use these platforms to showcase their creations, engage with customers, and build their personal brands. It highlights the growing importance of visual appeal and online presence in the success of a restaurant in Abuja. This source is relevant for understanding the marketing strategies employed by modern chefs and the impact of digital media on the culinary industry in the capital.</w:t>
      </w:r>
    </w:p>
    <w:p>
      <w:pPr>
        <w:pStyle w:val="BodyText"/>
      </w:pPr>
      <w:r>
        <w:t xml:space="preserve"> </w:t>
      </w:r>
      <w:r>
        <w:t xml:space="preserve">Yusuf, M. (2020).</w:t>
      </w:r>
      <w:r>
        <w:t xml:space="preserve"> </w:t>
      </w:r>
      <w:r>
        <w:rPr>
          <w:iCs/>
          <w:i/>
        </w:rPr>
        <w:t xml:space="preserve">Sustainable Cooking: Environmental Practices in Abuja's Kitchens</w:t>
      </w:r>
      <w:r>
        <w:t xml:space="preserve">. Green Nigeria Initiative, 7(1), 33-45.</w:t>
      </w:r>
      <w:r>
        <w:t xml:space="preserve"> </w:t>
      </w:r>
    </w:p>
    <w:p>
      <w:pPr>
        <w:pStyle w:val="BodyText"/>
      </w:pPr>
      <w:r>
        <w:t xml:space="preserve">Yusuf's article addresses the growing awareness of environmental sustainability among chefs in</w:t>
      </w:r>
      <w:r>
        <w:t xml:space="preserve"> </w:t>
      </w:r>
      <w:r>
        <w:rPr>
          <w:bCs/>
          <w:b/>
        </w:rPr>
        <w:t xml:space="preserve">Nigeria Abuja</w:t>
      </w:r>
      <w:r>
        <w:t xml:space="preserve">. It examines practices such as waste reduction, energy efficiency, and the use of eco-friendly packaging. The author argues that chefs have a responsibility to minimize their environmental footprint and contribute to sustainable development in the city. This source is important for understanding the emerging trend of green kitchens in Abuja and the role chefs can play in promoting environmental consciousness through their culinary practices.</w:t>
      </w:r>
    </w:p>
    <w:p>
      <w:pPr>
        <w:pStyle w:val="BodyText"/>
      </w:pPr>
      <w:r>
        <w:t xml:space="preserve">© 2023 Annotated Bibliography on the Chef Profession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Nigeria Abuja</dc:title>
  <dc:creator/>
  <dc:language>en</dc:language>
  <cp:keywords/>
  <dcterms:created xsi:type="dcterms:W3CDTF">2026-08-07T16:50:04Z</dcterms:created>
  <dcterms:modified xsi:type="dcterms:W3CDTF">2026-08-07T16:50:04Z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