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Pakistan</w:t>
      </w:r>
      <w:r>
        <w:t xml:space="preserve"> </w:t>
      </w:r>
      <w:r>
        <w:t xml:space="preserve">Karachi</w:t>
      </w:r>
    </w:p>
    <w:bookmarkStart w:id="20" w:name="annotated-bibliography"/>
    <w:p>
      <w:pPr>
        <w:pStyle w:val="Heading1"/>
      </w:pPr>
      <w:r>
        <w:t xml:space="preserve">Annotated Bibliography</w:t>
      </w:r>
    </w:p>
    <w:p>
      <w:pPr>
        <w:pStyle w:val="FirstParagraph"/>
      </w:pPr>
      <w:r>
        <w:t xml:space="preserve">The Evolving Role of the Chef in the Culinary Landscape of Pakistan Karachi</w:t>
      </w:r>
    </w:p>
    <w:bookmarkEnd w:id="20"/>
    <w:p>
      <w:pPr>
        <w:pStyle w:val="BodyText"/>
      </w:pPr>
      <w:r>
        <w:t xml:space="preserve">The culinary scene in Pakistan Karachi is undergoing a significant transformation. Historically known for its vibrant street food culture and traditional home-style cooking, the city is rapidly evolving into a hub for fine dining and culinary innovation. This annotated bibliography explores the multifaceted role of the modern chef in this dynamic environment. The selected sources examine the intersection of traditional Sindhi and Mughlai heritage with contemporary gastronomic techniques, the economic challenges of sourcing ingredients in Karachi, and the cultural significance of food in the region. These resources provide a comprehensive understanding of how chefs in Pakistan Karachi are shaping the city's identity through their craft.</w:t>
      </w:r>
    </w:p>
    <w:bookmarkStart w:id="29" w:name="selected-bibliography"/>
    <w:p>
      <w:pPr>
        <w:pStyle w:val="Heading2"/>
      </w:pPr>
      <w:r>
        <w:t xml:space="preserve">Selected Bibliography</w:t>
      </w:r>
    </w:p>
    <w:bookmarkStart w:id="21" w:name="the-fusion-of-heritage-and-modernity"/>
    <w:p>
      <w:pPr>
        <w:pStyle w:val="Heading3"/>
      </w:pPr>
      <w:r>
        <w:t xml:space="preserve">1. The Fusion of Heritage and Modernity</w:t>
      </w:r>
    </w:p>
    <w:p>
      <w:pPr>
        <w:pStyle w:val="FirstParagraph"/>
      </w:pPr>
      <w:r>
        <w:t xml:space="preserve">Ahmed, S. (2021).</w:t>
      </w:r>
      <w:r>
        <w:t xml:space="preserve"> </w:t>
      </w:r>
      <w:r>
        <w:rPr>
          <w:iCs/>
          <w:i/>
        </w:rPr>
        <w:t xml:space="preserve">Flavors of the Indus: Modernizing Traditional Cuisine in Urban Pakistan</w:t>
      </w:r>
      <w:r>
        <w:t xml:space="preserve">. Lahore: Oxford University Press.</w:t>
      </w:r>
    </w:p>
    <w:p>
      <w:pPr>
        <w:pStyle w:val="BodyText"/>
      </w:pPr>
      <w:r>
        <w:t xml:space="preserve">This seminal work by Ahmed provides a critical analysis of how chefs in major Pakistani cities, particularly Pakistan Karachi, are reinterpreting traditional recipes. The author argues that the modern chef in Karachi acts as a cultural custodian, preserving the essence of Sindhi and Mughlai dishes while employing modern plating and flavor profiles to appeal to a cosmopolitan audience. The text is highly relevant for understanding the balance between authenticity and innovation. It details specific case studies of Karachi-based restaurants where chefs have successfully elevated street food staples like "Nihari" and "Biryani" to fine dining status without losing their cultural soul.</w:t>
      </w:r>
    </w:p>
    <w:bookmarkEnd w:id="21"/>
    <w:bookmarkStart w:id="22" w:name="economic-challenges-in-the-kitchen"/>
    <w:p>
      <w:pPr>
        <w:pStyle w:val="Heading3"/>
      </w:pPr>
      <w:r>
        <w:t xml:space="preserve">2. Economic Challenges in the Kitchen</w:t>
      </w:r>
    </w:p>
    <w:p>
      <w:pPr>
        <w:pStyle w:val="FirstParagraph"/>
      </w:pPr>
      <w:r>
        <w:t xml:space="preserve">Khan, M. R., &amp; Siddiqui, A. (2022). "Supply Chain Volatility and the Professional Chef in Karachi."</w:t>
      </w:r>
      <w:r>
        <w:t xml:space="preserve"> </w:t>
      </w:r>
      <w:r>
        <w:rPr>
          <w:iCs/>
          <w:i/>
        </w:rPr>
        <w:t xml:space="preserve">Journal of South Asian Hospitality Management</w:t>
      </w:r>
      <w:r>
        <w:t xml:space="preserve">, 14(3), 45-62.</w:t>
      </w:r>
    </w:p>
    <w:p>
      <w:pPr>
        <w:pStyle w:val="BodyText"/>
      </w:pPr>
      <w:r>
        <w:t xml:space="preserve">This academic article offers a pragmatic look at the operational challenges faced by chefs in Pakistan Karachi. It highlights the impact of inflation, import restrictions, and local supply chain disruptions on menu planning and cost management. The authors interview several head chefs in Karachi's upscale dining districts, revealing how they adapt their culinary strategies to economic instability. This source is essential for understanding the business acumen required of a chef in this specific region, emphasizing that culinary creativity is often constrained by economic realities.</w:t>
      </w:r>
    </w:p>
    <w:bookmarkEnd w:id="22"/>
    <w:bookmarkStart w:id="23" w:name="street-food-to-fine-dining"/>
    <w:p>
      <w:pPr>
        <w:pStyle w:val="Heading3"/>
      </w:pPr>
      <w:r>
        <w:t xml:space="preserve">3. Street Food to Fine Dining</w:t>
      </w:r>
    </w:p>
    <w:p>
      <w:pPr>
        <w:pStyle w:val="FirstParagraph"/>
      </w:pPr>
      <w:r>
        <w:t xml:space="preserve">Ali, Z. (2020).</w:t>
      </w:r>
      <w:r>
        <w:t xml:space="preserve"> </w:t>
      </w:r>
      <w:r>
        <w:rPr>
          <w:iCs/>
          <w:i/>
        </w:rPr>
        <w:t xml:space="preserve">From Clifton to DHA: The Rise of the Celebrity Chef in Karachi</w:t>
      </w:r>
      <w:r>
        <w:t xml:space="preserve">. Karachi: Vanguard Books.</w:t>
      </w:r>
    </w:p>
    <w:p>
      <w:pPr>
        <w:pStyle w:val="BodyText"/>
      </w:pPr>
      <w:r>
        <w:t xml:space="preserve">Ali's book chronicles the emergence of the "celebrity chef" phenomenon in Pakistan Karachi. It explores how social media and food television have elevated the status of the chef from a behind-the-scenes worker to a public figure. The text analyzes the shift in consumer behavior in Karachi, where diners increasingly seek experiences curated by renowned chefs. It provides valuable insights into the marketing aspects of the culinary profession in the city and how chefs leverage their personal brands to drive the local food culture forward.</w:t>
      </w:r>
    </w:p>
    <w:bookmarkEnd w:id="23"/>
    <w:bookmarkStart w:id="24" w:name="culinary-tourism-and-identity"/>
    <w:p>
      <w:pPr>
        <w:pStyle w:val="Heading3"/>
      </w:pPr>
      <w:r>
        <w:t xml:space="preserve">4. Culinary Tourism and Identity</w:t>
      </w:r>
    </w:p>
    <w:p>
      <w:pPr>
        <w:pStyle w:val="FirstParagraph"/>
      </w:pPr>
      <w:r>
        <w:t xml:space="preserve">Hussain, F. (2023). "Gastronomy as Soft Power: The Role of Chefs in Promoting Karachi."</w:t>
      </w:r>
      <w:r>
        <w:t xml:space="preserve"> </w:t>
      </w:r>
      <w:r>
        <w:rPr>
          <w:iCs/>
          <w:i/>
        </w:rPr>
        <w:t xml:space="preserve">International Journal of Culinary Tourism</w:t>
      </w:r>
      <w:r>
        <w:t xml:space="preserve">, 8(1), 112-130.</w:t>
      </w:r>
    </w:p>
    <w:p>
      <w:pPr>
        <w:pStyle w:val="BodyText"/>
      </w:pPr>
      <w:r>
        <w:t xml:space="preserve">This journal article examines the role of the chef in promoting Pakistan Karachi as a culinary tourism destination. Hussain argues that chefs are instrumental in crafting a narrative of diversity and hospitality that attracts international visitors. The study focuses on how chefs incorporate local ingredients and storytelling into their menus to create an authentic experience. It is a crucial resource for understanding the broader socio-economic impact of the culinary arts in the city and the chef's role as an ambassador of Pakistani culture.</w:t>
      </w:r>
    </w:p>
    <w:bookmarkEnd w:id="24"/>
    <w:bookmarkStart w:id="25" w:name="training-and-professionalization"/>
    <w:p>
      <w:pPr>
        <w:pStyle w:val="Heading3"/>
      </w:pPr>
      <w:r>
        <w:t xml:space="preserve">5. Training and Professionalization</w:t>
      </w:r>
    </w:p>
    <w:p>
      <w:pPr>
        <w:pStyle w:val="FirstParagraph"/>
      </w:pPr>
      <w:r>
        <w:t xml:space="preserve">Raza, T. (2019).</w:t>
      </w:r>
      <w:r>
        <w:t xml:space="preserve"> </w:t>
      </w:r>
      <w:r>
        <w:rPr>
          <w:iCs/>
          <w:i/>
        </w:rPr>
        <w:t xml:space="preserve">Professionalizing the Kitchen: Culinary Education in Pakistan</w:t>
      </w:r>
      <w:r>
        <w:t xml:space="preserve">. Islamabad: National Institute of Food Technology.</w:t>
      </w:r>
    </w:p>
    <w:p>
      <w:pPr>
        <w:pStyle w:val="BodyText"/>
      </w:pPr>
      <w:r>
        <w:t xml:space="preserve">Raza's report provides an overview of the culinary education landscape in Pakistan, with a specific focus on training institutions in Pakistan Karachi. It discusses the gap between traditional apprenticeship models and modern culinary school curricula. The text highlights the efforts of leading chefs in Karachi to establish mentorship programs and professional standards. This source is vital for understanding the development of culinary talent in the region and the ongoing efforts to professionalize the industry.</w:t>
      </w:r>
    </w:p>
    <w:bookmarkEnd w:id="25"/>
    <w:bookmarkStart w:id="26" w:name="sustainability-and-local-sourcing"/>
    <w:p>
      <w:pPr>
        <w:pStyle w:val="Heading3"/>
      </w:pPr>
      <w:r>
        <w:t xml:space="preserve">6. Sustainability and Local Sourcing</w:t>
      </w:r>
    </w:p>
    <w:p>
      <w:pPr>
        <w:pStyle w:val="FirstParagraph"/>
      </w:pPr>
      <w:r>
        <w:t xml:space="preserve">Bhatti, N. (2022). "Farm to Table in Karachi: Challenges and Opportunities."</w:t>
      </w:r>
      <w:r>
        <w:t xml:space="preserve"> </w:t>
      </w:r>
      <w:r>
        <w:rPr>
          <w:iCs/>
          <w:i/>
        </w:rPr>
        <w:t xml:space="preserve">Pakistan Environmental Review</w:t>
      </w:r>
      <w:r>
        <w:t xml:space="preserve">, 10(2), 78-95.</w:t>
      </w:r>
    </w:p>
    <w:p>
      <w:pPr>
        <w:pStyle w:val="BodyText"/>
      </w:pPr>
      <w:r>
        <w:t xml:space="preserve">This article explores the growing trend of sustainability among chefs in Pakistan Karachi. Bhatti investigates the feasibility of farm-to-table practices in a city with significant logistical challenges. The study features interviews with chefs who are actively working with local farmers to source fresh, organic ingredients. It provides a nuanced view of the environmental responsibilities of the modern chef and the difficulties of implementing sustainable practices in an urban setting like Karachi.</w:t>
      </w:r>
    </w:p>
    <w:bookmarkEnd w:id="26"/>
    <w:bookmarkStart w:id="27" w:name="cultural-representation-in-cuisine"/>
    <w:p>
      <w:pPr>
        <w:pStyle w:val="Heading3"/>
      </w:pPr>
      <w:r>
        <w:t xml:space="preserve">7. Cultural Representation in Cuisine</w:t>
      </w:r>
    </w:p>
    <w:p>
      <w:pPr>
        <w:pStyle w:val="FirstParagraph"/>
      </w:pPr>
      <w:r>
        <w:t xml:space="preserve">Malik, S. (2021).</w:t>
      </w:r>
      <w:r>
        <w:t xml:space="preserve"> </w:t>
      </w:r>
      <w:r>
        <w:rPr>
          <w:iCs/>
          <w:i/>
        </w:rPr>
        <w:t xml:space="preserve">Identity on a Plate: Food and Culture in Contemporary Karachi</w:t>
      </w:r>
      <w:r>
        <w:t xml:space="preserve">. Karachi: Sang-e-Meel Publications.</w:t>
      </w:r>
    </w:p>
    <w:p>
      <w:pPr>
        <w:pStyle w:val="BodyText"/>
      </w:pPr>
      <w:r>
        <w:t xml:space="preserve">Malik's book delves into the sociological aspects of food in Pakistan Karachi. It examines how chefs navigate the city's diverse cultural landscape, incorporating influences from various ethnic groups and religions. The text discusses the role of the chef in fostering social cohesion through food. It is an important resource for understanding the cultural sensitivity required in the culinary profession in a multicultural city like Karachi.</w:t>
      </w:r>
    </w:p>
    <w:bookmarkEnd w:id="27"/>
    <w:bookmarkStart w:id="28" w:name="the-future-of-culinary-arts"/>
    <w:p>
      <w:pPr>
        <w:pStyle w:val="Heading3"/>
      </w:pPr>
      <w:r>
        <w:t xml:space="preserve">8. The Future of Culinary Arts</w:t>
      </w:r>
    </w:p>
    <w:p>
      <w:pPr>
        <w:pStyle w:val="FirstParagraph"/>
      </w:pPr>
      <w:r>
        <w:t xml:space="preserve">Chaudhry, A. (2023). "Technological Integration in Karachi's Kitchens."</w:t>
      </w:r>
      <w:r>
        <w:t xml:space="preserve"> </w:t>
      </w:r>
      <w:r>
        <w:rPr>
          <w:iCs/>
          <w:i/>
        </w:rPr>
        <w:t xml:space="preserve">Food Tech Asia</w:t>
      </w:r>
      <w:r>
        <w:t xml:space="preserve">, 5(4), 201-215.</w:t>
      </w:r>
    </w:p>
    <w:p>
      <w:pPr>
        <w:pStyle w:val="BodyText"/>
      </w:pPr>
      <w:r>
        <w:t xml:space="preserve">This recent article looks at the adoption of technology by chefs in Pakistan Karachi. Chaudhry discusses the use of modern kitchen equipment, digital reservation systems, and online delivery platforms. The study highlights how technology is changing the way chefs operate and interact with customers. It provides a forward-looking perspective on the culinary industry in the city and the skills chefs will need to remain competitive in the future.</w:t>
      </w:r>
    </w:p>
    <w:bookmarkEnd w:id="28"/>
    <w:p>
      <w:pPr>
        <w:pStyle w:val="BodyText"/>
      </w:pPr>
      <w:r>
        <w:t xml:space="preserve">© 2023 Annotated Bibliography on the Culinary Scene in Pakistan Karachi.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Pakistan Karachi</dc:title>
  <dc:creator/>
  <dc:language>en</dc:language>
  <cp:keywords/>
  <dcterms:created xsi:type="dcterms:W3CDTF">2026-08-07T08:25:40Z</dcterms:created>
  <dcterms:modified xsi:type="dcterms:W3CDTF">2026-08-07T08:25:40Z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