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Lima,</w:t>
      </w:r>
      <w:r>
        <w:t xml:space="preserve"> </w:t>
      </w:r>
      <w:r>
        <w:t xml:space="preserve">Peru</w:t>
      </w:r>
    </w:p>
    <w:bookmarkStart w:id="32" w:name="X6f7d59ab3ad133b0479dbefe9c5849cd7521ffa"/>
    <w:p>
      <w:pPr>
        <w:pStyle w:val="Heading1"/>
      </w:pPr>
      <w:r>
        <w:t xml:space="preserve">Annotated Bibliography: The Role and Evolution of the Chef in Lima, Peru</w:t>
      </w:r>
    </w:p>
    <w:p>
      <w:pPr>
        <w:pStyle w:val="FirstParagraph"/>
      </w:pPr>
      <w:r>
        <w:t xml:space="preserve">This annotated bibliography compiles essential literature regarding the culinary landscape of Lima, Peru, with a specific focus on the professional chef. Over the last two decades, Lima has transformed into a global gastronomic capital, a phenomenon driven by the innovation, technical skill, and cultural stewardship of its chefs. The following sources explore the intersection of Peruvian heritage, modern culinary techniques, and the socio-economic impact of the chef in Lima. These texts are critical for understanding how the chef in Lima operates not merely as a cook, but as a cultural ambassador and an agent of social change.</w:t>
      </w:r>
    </w:p>
    <w:bookmarkStart w:id="22" w:name="Xd2c4ff2203c910b823f14e1fa2b6a05fd6f1d2b"/>
    <w:p>
      <w:pPr>
        <w:pStyle w:val="Heading2"/>
      </w:pPr>
      <w:r>
        <w:t xml:space="preserve">Foundational Texts on Peruvian Gastronomy and the Chef</w:t>
      </w:r>
    </w:p>
    <w:bookmarkStart w:id="20" w:name="the-historical-context-of-the-lima-chef"/>
    <w:p>
      <w:pPr>
        <w:pStyle w:val="Heading3"/>
      </w:pPr>
      <w:r>
        <w:t xml:space="preserve">1. The Historical Context of the Lima Chef</w:t>
      </w:r>
    </w:p>
    <w:p>
      <w:pPr>
        <w:pStyle w:val="FirstParagraph"/>
      </w:pPr>
      <w:r>
        <w:t xml:space="preserve">Samaniego, M. (2015).</w:t>
      </w:r>
      <w:r>
        <w:t xml:space="preserve"> </w:t>
      </w:r>
      <w:r>
        <w:rPr>
          <w:iCs/>
          <w:i/>
        </w:rPr>
        <w:t xml:space="preserve">Peruvian Gastronomy: A History of Identity and Innovation</w:t>
      </w:r>
      <w:r>
        <w:t xml:space="preserve">. Lima: Fondo Editorial PUCP.</w:t>
      </w:r>
    </w:p>
    <w:p>
      <w:pPr>
        <w:pStyle w:val="BodyText"/>
      </w:pPr>
      <w:r>
        <w:t xml:space="preserve">Samaniego provides a comprehensive historical analysis of how the chef in Lima evolved from a domestic servant to a celebrated artist. This text is crucial for understanding the roots of the current culinary boom. It details the influence of indigenous ingredients, Spanish colonial techniques, and immigrant contributions (Chinese, Japanese, Italian) that define the modern Lima chef's repertoire. The author argues that the contemporary chef in Lima is the custodian of a complex, syncretic history. For anyone studying the profession in this region, this book offers the necessary historical framework to appreciate the depth of knowledge required to cook authentically in Lima today.</w:t>
      </w:r>
    </w:p>
    <w:bookmarkEnd w:id="20"/>
    <w:bookmarkStart w:id="21" w:name="the-rise-of-the-celebrity-chef-in-lima"/>
    <w:p>
      <w:pPr>
        <w:pStyle w:val="Heading3"/>
      </w:pPr>
      <w:r>
        <w:t xml:space="preserve">2. The Rise of the Celebrity Chef in Lima</w:t>
      </w:r>
    </w:p>
    <w:p>
      <w:pPr>
        <w:pStyle w:val="FirstParagraph"/>
      </w:pPr>
      <w:r>
        <w:t xml:space="preserve">Galdames, M. (2018).</w:t>
      </w:r>
      <w:r>
        <w:t xml:space="preserve"> </w:t>
      </w:r>
      <w:r>
        <w:rPr>
          <w:iCs/>
          <w:i/>
        </w:rPr>
        <w:t xml:space="preserve">From Kitchen to Stage: The Celebrity Chef in Latin America</w:t>
      </w:r>
      <w:r>
        <w:t xml:space="preserve">. Bogotá: Editorial Norma.</w:t>
      </w:r>
    </w:p>
    <w:p>
      <w:pPr>
        <w:pStyle w:val="BodyText"/>
      </w:pPr>
      <w:r>
        <w:t xml:space="preserve">This sociological study examines the phenomenon of the celebrity chef, with a significant chapter dedicated to Lima. Galdames analyzes how chefs in Lima, such as Gastón Acurio and Virgilio Martínez, have leveraged media and branding to elevate the status of the profession. The text explores how the chef in Lima became a symbol of national pride and modernity. It is particularly relevant for understanding the business and marketing aspects of running a restaurant in Lima. The author highlights how the chef's public persona influences tourism and economic development in the city, making this a vital resource for understanding the broader impact of the culinary industry in Peru.</w:t>
      </w:r>
    </w:p>
    <w:bookmarkEnd w:id="21"/>
    <w:bookmarkEnd w:id="22"/>
    <w:bookmarkStart w:id="25" w:name="technique-ingredients-and-innovation"/>
    <w:p>
      <w:pPr>
        <w:pStyle w:val="Heading2"/>
      </w:pPr>
      <w:r>
        <w:t xml:space="preserve">Technique, Ingredients, and Innovation</w:t>
      </w:r>
    </w:p>
    <w:bookmarkStart w:id="23" w:name="the-philosophy-of-new-peruvian-cuisine"/>
    <w:p>
      <w:pPr>
        <w:pStyle w:val="Heading3"/>
      </w:pPr>
      <w:r>
        <w:t xml:space="preserve">3. The Philosophy of New Peruvian Cuisine</w:t>
      </w:r>
    </w:p>
    <w:p>
      <w:pPr>
        <w:pStyle w:val="FirstParagraph"/>
      </w:pPr>
      <w:r>
        <w:t xml:space="preserve">Martínez, V., &amp; Quiñones, L. (2019).</w:t>
      </w:r>
      <w:r>
        <w:t xml:space="preserve"> </w:t>
      </w:r>
      <w:r>
        <w:rPr>
          <w:iCs/>
          <w:i/>
        </w:rPr>
        <w:t xml:space="preserve">Central: A Journey Through the Ecosystems of Peru</w:t>
      </w:r>
      <w:r>
        <w:t xml:space="preserve">. Lima: Central Restaurant.</w:t>
      </w:r>
    </w:p>
    <w:p>
      <w:pPr>
        <w:pStyle w:val="BodyText"/>
      </w:pPr>
      <w:r>
        <w:t xml:space="preserve">While presented as a menu narrative, this text serves as a philosophical manifesto for the modern chef in Lima. Virgilio Martínez, one of Lima's most influential chefs, outlines a methodology based on altitude and ecosystem. This source is essential for understanding the technical and creative direction of high-end dining in Lima. It demonstrates how the contemporary chef in Lima moves beyond traditional recipes to engage with biodiversity and science. The book illustrates the chef's role as a researcher and explorer, sourcing ingredients from across Peru to present in Lima. It is a primary source for understanding the innovation that has placed Lima on the global culinary map.</w:t>
      </w:r>
    </w:p>
    <w:bookmarkEnd w:id="23"/>
    <w:bookmarkStart w:id="24" w:name="the-science-of-flavor-in-the-andes"/>
    <w:p>
      <w:pPr>
        <w:pStyle w:val="Heading3"/>
      </w:pPr>
      <w:r>
        <w:t xml:space="preserve">4. The Science of Flavor in the Andes</w:t>
      </w:r>
    </w:p>
    <w:p>
      <w:pPr>
        <w:pStyle w:val="FirstParagraph"/>
      </w:pPr>
      <w:r>
        <w:t xml:space="preserve">Acurio, G., &amp; Pizarro, R. (2016).</w:t>
      </w:r>
      <w:r>
        <w:t xml:space="preserve"> </w:t>
      </w:r>
      <w:r>
        <w:rPr>
          <w:iCs/>
          <w:i/>
        </w:rPr>
        <w:t xml:space="preserve">The Science of Peruvian Cooking</w:t>
      </w:r>
      <w:r>
        <w:t xml:space="preserve">. New York: Rizzoli.</w:t>
      </w:r>
    </w:p>
    <w:p>
      <w:pPr>
        <w:pStyle w:val="BodyText"/>
      </w:pPr>
      <w:r>
        <w:t xml:space="preserve">This collaborative work bridges the gap between traditional Peruvian cooking and modern food science. It is a practical guide for the chef in Lima who seeks to understand the chemical reactions behind classic dishes. The text emphasizes the importance of respecting ingredients while applying technical precision. For a chef working in Lima, this book is a reference for mastering the unique properties of Andean tubers, Amazonian fruits, and coastal seafood. It underscores the idea that the modern chef in Peru must be both a traditionalist and a scientist to succeed in the competitive Lima market.</w:t>
      </w:r>
    </w:p>
    <w:bookmarkEnd w:id="24"/>
    <w:bookmarkEnd w:id="25"/>
    <w:bookmarkStart w:id="28" w:name="social-impact-and-sustainability"/>
    <w:p>
      <w:pPr>
        <w:pStyle w:val="Heading2"/>
      </w:pPr>
      <w:r>
        <w:t xml:space="preserve">Social Impact and Sustainability</w:t>
      </w:r>
    </w:p>
    <w:bookmarkStart w:id="26" w:name="gastronomy-as-a-tool-for-social-change"/>
    <w:p>
      <w:pPr>
        <w:pStyle w:val="Heading3"/>
      </w:pPr>
      <w:r>
        <w:t xml:space="preserve">5. Gastronomy as a Tool for Social Change</w:t>
      </w:r>
    </w:p>
    <w:p>
      <w:pPr>
        <w:pStyle w:val="FirstParagraph"/>
      </w:pPr>
      <w:r>
        <w:t xml:space="preserve">Acurio, G. (2013).</w:t>
      </w:r>
      <w:r>
        <w:t xml:space="preserve"> </w:t>
      </w:r>
      <w:r>
        <w:rPr>
          <w:iCs/>
          <w:i/>
        </w:rPr>
        <w:t xml:space="preserve">Peru on a Plate: The Passion, History, and Politics of Peruvian Food</w:t>
      </w:r>
      <w:r>
        <w:t xml:space="preserve">. New York: HarperCollins.</w:t>
      </w:r>
    </w:p>
    <w:p>
      <w:pPr>
        <w:pStyle w:val="BodyText"/>
      </w:pPr>
      <w:r>
        <w:t xml:space="preserve">Gastón Acurio, often credited with launching the Peruvian gastronomic boom, discusses the social responsibility of the chef in Lima. This text details how chefs can use their influence to improve education, support local farmers, and reduce poverty. It is a critical read for understanding the ethical dimension of the profession in Peru. The book argues that the chef in Lima has a duty to uplift the country's image and economy. It provides case studies of culinary schools and social enterprises that have transformed lives, offering a model for chefs who wish to contribute to society beyond the restaurant kitchen.</w:t>
      </w:r>
    </w:p>
    <w:bookmarkEnd w:id="26"/>
    <w:bookmarkStart w:id="27" w:name="X4fff50fa4cdc159b6dd37e54becb3b395066792"/>
    <w:p>
      <w:pPr>
        <w:pStyle w:val="Heading3"/>
      </w:pPr>
      <w:r>
        <w:t xml:space="preserve">6. Sustainability and the Future of the Lima Kitchen</w:t>
      </w:r>
    </w:p>
    <w:p>
      <w:pPr>
        <w:pStyle w:val="FirstParagraph"/>
      </w:pPr>
      <w:r>
        <w:t xml:space="preserve">FAO. (2020).</w:t>
      </w:r>
      <w:r>
        <w:t xml:space="preserve"> </w:t>
      </w:r>
      <w:r>
        <w:rPr>
          <w:iCs/>
          <w:i/>
        </w:rPr>
        <w:t xml:space="preserve">Sustainable Gastronomy in Peru: Challenges and Opportunities for Chefs</w:t>
      </w:r>
      <w:r>
        <w:t xml:space="preserve">. Rome: Food and Agriculture Organization.</w:t>
      </w:r>
    </w:p>
    <w:p>
      <w:pPr>
        <w:pStyle w:val="BodyText"/>
      </w:pPr>
      <w:r>
        <w:t xml:space="preserve">This report by the Food and Agriculture Organization provides a data-driven perspective on sustainability in the Peruvian culinary sector. It addresses the environmental challenges faced by chefs in Lima, such as overfishing and climate change affecting agricultural production. The document outlines best practices for sustainable sourcing and waste reduction. It is an important resource for the chef in Lima who is committed to environmental stewardship. The report highlights the need for collaboration between chefs, policymakers, and producers to ensure the long-term viability of Peru's gastronomic industry.</w:t>
      </w:r>
    </w:p>
    <w:bookmarkEnd w:id="27"/>
    <w:bookmarkEnd w:id="28"/>
    <w:bookmarkStart w:id="31" w:name="X185adff609c79d15e243b22cd0eae8a1aa4b7cb"/>
    <w:p>
      <w:pPr>
        <w:pStyle w:val="Heading2"/>
      </w:pPr>
      <w:r>
        <w:t xml:space="preserve">Global Recognition and Cultural Diplomacy</w:t>
      </w:r>
    </w:p>
    <w:bookmarkStart w:id="29" w:name="lima-as-a-global-gastronomic-capital"/>
    <w:p>
      <w:pPr>
        <w:pStyle w:val="Heading3"/>
      </w:pPr>
      <w:r>
        <w:t xml:space="preserve">7. Lima as a Global Gastronomic Capital</w:t>
      </w:r>
    </w:p>
    <w:p>
      <w:pPr>
        <w:pStyle w:val="FirstParagraph"/>
      </w:pPr>
      <w:r>
        <w:t xml:space="preserve">The World's 50 Best Restaurants. (2021).</w:t>
      </w:r>
      <w:r>
        <w:t xml:space="preserve"> </w:t>
      </w:r>
      <w:r>
        <w:rPr>
          <w:iCs/>
          <w:i/>
        </w:rPr>
        <w:t xml:space="preserve">The Rise of Lima: A Decade of Excellence</w:t>
      </w:r>
      <w:r>
        <w:t xml:space="preserve">. London: William Reed Business Media.</w:t>
      </w:r>
    </w:p>
    <w:p>
      <w:pPr>
        <w:pStyle w:val="BodyText"/>
      </w:pPr>
      <w:r>
        <w:t xml:space="preserve">This publication analyzes the factors that led to Lima's dominance in global restaurant rankings. It features interviews with leading chefs in Lima and explores the city's infrastructure, talent pool, and cultural vibrancy. The text is valuable for understanding how international recognition impacts the local chef community. It discusses the pressure and opportunities that come with global fame. For the chef in Lima, this document provides insight into the standards and expectations of the international dining scene, as well as the role of Lima as a hub for culinary tourism.</w:t>
      </w:r>
    </w:p>
    <w:bookmarkEnd w:id="29"/>
    <w:bookmarkStart w:id="30" w:name="X654baaee75a8fa1f5f2140a8f8e8caac4d9c0e9"/>
    <w:p>
      <w:pPr>
        <w:pStyle w:val="Heading3"/>
      </w:pPr>
      <w:r>
        <w:t xml:space="preserve">8. The Role of the Chef in Cultural Identity</w:t>
      </w:r>
    </w:p>
    <w:p>
      <w:pPr>
        <w:pStyle w:val="FirstParagraph"/>
      </w:pPr>
      <w:r>
        <w:t xml:space="preserve">Lira, M. (2022).</w:t>
      </w:r>
      <w:r>
        <w:t xml:space="preserve"> </w:t>
      </w:r>
      <w:r>
        <w:rPr>
          <w:iCs/>
          <w:i/>
        </w:rPr>
        <w:t xml:space="preserve">Cooking Identity: The Chef as Cultural Ambassador in Peru</w:t>
      </w:r>
      <w:r>
        <w:t xml:space="preserve">. Lima: Universidad del Pacífico.</w:t>
      </w:r>
    </w:p>
    <w:p>
      <w:pPr>
        <w:pStyle w:val="BodyText"/>
      </w:pPr>
      <w:r>
        <w:t xml:space="preserve">This academic thesis explores the concept of the chef as a cultural ambassador. Lira argues that the chef in Lima plays a pivotal role in shaping how Peru is perceived globally. The text examines how culinary narratives constructed by chefs influence national identity and foreign policy. It is a sophisticated analysis of the soft power wielded by the culinary industry. For the chef in Lima, this work offers a deeper understanding of their role in society and the responsibility they bear in representing Peruvian culture. It is a compelling read for those interested in the intersection of food, culture, and diplomacy.</w:t>
      </w:r>
    </w:p>
    <w:p>
      <w:pPr>
        <w:pStyle w:val="BodyText"/>
      </w:pPr>
      <w:r>
        <w:t xml:space="preserve">Document prepared for educational and professional reference regarding the culinary industry in Lima, Peru.</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Lima, Peru</dc:title>
  <dc:creator/>
  <dc:language>en</dc:language>
  <cp:keywords/>
  <dcterms:created xsi:type="dcterms:W3CDTF">2026-08-07T00:52:13Z</dcterms:created>
  <dcterms:modified xsi:type="dcterms:W3CDTF">2026-08-07T00:52:13Z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