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33" w:name="X80cb9d9bbbeea6d92c9128b237388a2652df987"/>
    <w:p>
      <w:pPr>
        <w:pStyle w:val="Heading1"/>
      </w:pPr>
      <w:r>
        <w:t xml:space="preserve">Annotated Bibliography: The Role and Evolution of the Chef in Cape Town, South Africa</w:t>
      </w:r>
    </w:p>
    <w:p>
      <w:pPr>
        <w:pStyle w:val="FirstParagraph"/>
      </w:pPr>
      <w:r>
        <w:t xml:space="preserve">This annotated bibliography explores the multifaceted role of the chef within the unique culinary landscape of Cape Town, South Africa. The city is globally recognized not merely as a tourist destination but as a gastronomic hub where indigenous heritage, colonial history, and modern innovation converge. The following sources have been selected to provide a comprehensive understanding of how chefs in Cape Town navigate issues of sustainability, cultural identity, economic disparity, and culinary excellence. These works highlight the chef as a cultural ambassador, an environmental steward, and a key economic driver in the Western Cape region.</w:t>
      </w:r>
    </w:p>
    <w:bookmarkStart w:id="21" w:name="X81d8e117bab8449f869a0d3aa83bdeaf3a35286"/>
    <w:p>
      <w:pPr>
        <w:pStyle w:val="Heading2"/>
      </w:pPr>
      <w:r>
        <w:t xml:space="preserve">Introduction to Cape Town’s Culinary Identity</w:t>
      </w:r>
    </w:p>
    <w:bookmarkStart w:id="20" w:name="the-historical-context-of-cape-cuisine"/>
    <w:p>
      <w:pPr>
        <w:pStyle w:val="Heading3"/>
      </w:pPr>
      <w:r>
        <w:t xml:space="preserve">1. The Historical Context of Cape Cuisine</w:t>
      </w:r>
    </w:p>
    <w:p>
      <w:pPr>
        <w:pStyle w:val="FirstParagraph"/>
      </w:pPr>
      <w:r>
        <w:t xml:space="preserve">Bredell, L. (2015).</w:t>
      </w:r>
      <w:r>
        <w:t xml:space="preserve"> </w:t>
      </w:r>
      <w:r>
        <w:rPr>
          <w:iCs/>
          <w:i/>
        </w:rPr>
        <w:t xml:space="preserve">Food and Identity in South Africa: A Historical Perspective</w:t>
      </w:r>
      <w:r>
        <w:t xml:space="preserve">. University of Cape Town Press.</w:t>
      </w:r>
    </w:p>
    <w:p>
      <w:pPr>
        <w:pStyle w:val="BodyText"/>
      </w:pPr>
      <w:r>
        <w:t xml:space="preserve">This seminal work by historian Liesl Bredell provides a foundational understanding of the ingredients and techniques that define the Cape Town chef’s toolkit today. The text meticulously traces the origins of Cape Malay cuisine, the influence of Dutch settlers, and the indigenous Khoisan foraging traditions. For the modern chef in Cape Town, this book is essential reading to understand the "terroir" of the region beyond just geography. It argues that the chef’s role is deeply tied to preserving these historical narratives through food. The author highlights how contemporary chefs are reclaiming indigenous ingredients like rooibos and wild garlic, moving away from purely European-centric menus. This source is critical for understanding the cultural weight carried by a chef in this specific South African context.</w:t>
      </w:r>
    </w:p>
    <w:bookmarkEnd w:id="20"/>
    <w:bookmarkEnd w:id="21"/>
    <w:bookmarkStart w:id="24" w:name="X484bca09077c7639932bca0d4ca996d36cb2fda"/>
    <w:p>
      <w:pPr>
        <w:pStyle w:val="Heading2"/>
      </w:pPr>
      <w:r>
        <w:t xml:space="preserve">Sustainability and Indigenous Ingredients</w:t>
      </w:r>
    </w:p>
    <w:bookmarkStart w:id="22" w:name="the-foraging-revolution"/>
    <w:p>
      <w:pPr>
        <w:pStyle w:val="Heading3"/>
      </w:pPr>
      <w:r>
        <w:t xml:space="preserve">2. The Foraging Revolution</w:t>
      </w:r>
    </w:p>
    <w:p>
      <w:pPr>
        <w:pStyle w:val="FirstParagraph"/>
      </w:pPr>
      <w:r>
        <w:t xml:space="preserve">Steyn, J. (2018).</w:t>
      </w:r>
      <w:r>
        <w:t xml:space="preserve"> </w:t>
      </w:r>
      <w:r>
        <w:rPr>
          <w:iCs/>
          <w:i/>
        </w:rPr>
        <w:t xml:space="preserve">Wild Edibles of the Western Cape: A Chef’s Guide</w:t>
      </w:r>
      <w:r>
        <w:t xml:space="preserve">. Struik Nature.</w:t>
      </w:r>
    </w:p>
    <w:p>
      <w:pPr>
        <w:pStyle w:val="BodyText"/>
      </w:pPr>
      <w:r>
        <w:t xml:space="preserve">Written by a prominent Cape Town-based chef and forager, this guidebook illustrates the shift towards hyper-localism in the city’s fine dining scene. Steyn documents over 100 edible plants found in the Cape Floristic Region, a biodiversity hotspot. The text is significant because it positions the chef as an environmental activist. In Cape Town, where water scarcity and climate change are pressing issues, chefs are increasingly pressured to source locally to reduce carbon footprints. Steyn’s work provides practical knowledge on how to integrate these ingredients into high-end gastronomy, demonstrating that sustainability and luxury are not mutually exclusive. It serves as a technical manual for chefs aiming to create menus that reflect the unique ecology of South Africa.</w:t>
      </w:r>
    </w:p>
    <w:bookmarkEnd w:id="22"/>
    <w:bookmarkStart w:id="23" w:name="farm-to-table-in-the-cape-winelands"/>
    <w:p>
      <w:pPr>
        <w:pStyle w:val="Heading3"/>
      </w:pPr>
      <w:r>
        <w:t xml:space="preserve">3. Farm-to-Table in the Cape Winelands</w:t>
      </w:r>
    </w:p>
    <w:p>
      <w:pPr>
        <w:pStyle w:val="FirstParagraph"/>
      </w:pPr>
      <w:r>
        <w:t xml:space="preserve">Van der Merwe, P. (2020).</w:t>
      </w:r>
      <w:r>
        <w:t xml:space="preserve"> </w:t>
      </w:r>
      <w:r>
        <w:rPr>
          <w:iCs/>
          <w:i/>
        </w:rPr>
        <w:t xml:space="preserve">Rooted: The Farm-to-Table Movement in South Africa</w:t>
      </w:r>
      <w:r>
        <w:t xml:space="preserve">. Penguin Random House South Africa.</w:t>
      </w:r>
    </w:p>
    <w:p>
      <w:pPr>
        <w:pStyle w:val="BodyText"/>
      </w:pPr>
      <w:r>
        <w:t xml:space="preserve">This book examines the symbiotic relationship between chefs in Cape Town and the surrounding agricultural communities in the Cape Winelands. Van der Merwe explores how chefs have become pivotal in revitalizing local farming economies. The text details case studies of restaurants that operate their own farms or partner exclusively with small-scale growers. This is particularly relevant to the Cape Town context, where the proximity of fertile land to the urban center allows for a level of freshness and seasonality that is rare globally. The author argues that the chef’s influence extends beyond the kitchen, shaping agricultural practices and promoting biodiversity. This source is valuable for understanding the economic ecosystem in which the Cape Town chef operates.</w:t>
      </w:r>
    </w:p>
    <w:bookmarkEnd w:id="23"/>
    <w:bookmarkEnd w:id="24"/>
    <w:bookmarkStart w:id="27" w:name="X1e38acc2f442db3811ad8964f45958ba8c05501"/>
    <w:p>
      <w:pPr>
        <w:pStyle w:val="Heading2"/>
      </w:pPr>
      <w:r>
        <w:t xml:space="preserve">Social Responsibility and Economic Impact</w:t>
      </w:r>
    </w:p>
    <w:bookmarkStart w:id="25" w:name="chefs-as-agents-of-social-change"/>
    <w:p>
      <w:pPr>
        <w:pStyle w:val="Heading3"/>
      </w:pPr>
      <w:r>
        <w:t xml:space="preserve">4. Chefs as Agents of Social Change</w:t>
      </w:r>
    </w:p>
    <w:p>
      <w:pPr>
        <w:pStyle w:val="FirstParagraph"/>
      </w:pPr>
      <w:r>
        <w:t xml:space="preserve">Nkosi, T. (2019).</w:t>
      </w:r>
      <w:r>
        <w:t xml:space="preserve"> </w:t>
      </w:r>
      <w:r>
        <w:rPr>
          <w:iCs/>
          <w:i/>
        </w:rPr>
        <w:t xml:space="preserve">Plates of Progress: Culinary Leadership in Post-Apartheid South Africa</w:t>
      </w:r>
      <w:r>
        <w:t xml:space="preserve">. Jacana Media.</w:t>
      </w:r>
    </w:p>
    <w:p>
      <w:pPr>
        <w:pStyle w:val="BodyText"/>
      </w:pPr>
      <w:r>
        <w:t xml:space="preserve">Nkosi’s work addresses the complex socio-political landscape in which Cape Town chefs operate. The book investigates how the culinary industry is addressing historical inequalities through skills development, mentorship, and inclusive hiring practices. It highlights initiatives where established chefs in Cape Town create pathways for young people from townships to enter the professional kitchen. This source is crucial for a bibliography on this topic because it moves beyond the food itself to examine the chef’s moral and social responsibilities. It provides a critical analysis of whether the culinary boom in Cape Town is truly inclusive or if it remains an enclave of privilege. The text offers a balanced view of the challenges and successes in creating a more equitable industry.</w:t>
      </w:r>
    </w:p>
    <w:bookmarkEnd w:id="25"/>
    <w:bookmarkStart w:id="26" w:name="the-economics-of-fine-dining"/>
    <w:p>
      <w:pPr>
        <w:pStyle w:val="Heading3"/>
      </w:pPr>
      <w:r>
        <w:t xml:space="preserve">5. The Economics of Fine Dining</w:t>
      </w:r>
    </w:p>
    <w:p>
      <w:pPr>
        <w:pStyle w:val="FirstParagraph"/>
      </w:pPr>
      <w:r>
        <w:t xml:space="preserve">Smith, A., &amp; Dlamini, Z. (2021).</w:t>
      </w:r>
      <w:r>
        <w:t xml:space="preserve"> </w:t>
      </w:r>
      <w:r>
        <w:rPr>
          <w:iCs/>
          <w:i/>
        </w:rPr>
        <w:t xml:space="preserve">The Business of Taste: Managing Restaurants in Emerging Markets</w:t>
      </w:r>
      <w:r>
        <w:t xml:space="preserve">. Oxford University Press.</w:t>
      </w:r>
    </w:p>
    <w:p>
      <w:pPr>
        <w:pStyle w:val="BodyText"/>
      </w:pPr>
      <w:r>
        <w:t xml:space="preserve">This academic text provides a rigorous analysis of the business challenges faced by chefs and restaurateurs in Cape Town. It covers topics such as supply chain logistics, labor laws, and the impact of tourism fluctuations on the hospitality sector. Given Cape Town’s status as a top global destination, the book explains how chefs must balance artistic integrity with commercial viability. It also discusses the impact of global events, such as pandemics, on the local culinary scene. This source is essential for understanding the operational realities of being a chef in South Africa, offering insights into financial management and strategic planning that are specific to the region’s economic conditions.</w:t>
      </w:r>
    </w:p>
    <w:bookmarkEnd w:id="26"/>
    <w:bookmarkEnd w:id="27"/>
    <w:bookmarkStart w:id="31" w:name="global-recognition-and-innovation"/>
    <w:p>
      <w:pPr>
        <w:pStyle w:val="Heading2"/>
      </w:pPr>
      <w:r>
        <w:t xml:space="preserve">Global Recognition and Innovation</w:t>
      </w:r>
    </w:p>
    <w:bookmarkStart w:id="28" w:name="cape-town-on-the-world-stage"/>
    <w:p>
      <w:pPr>
        <w:pStyle w:val="Heading3"/>
      </w:pPr>
      <w:r>
        <w:t xml:space="preserve">6. Cape Town on the World Stage</w:t>
      </w:r>
    </w:p>
    <w:p>
      <w:pPr>
        <w:pStyle w:val="FirstParagraph"/>
      </w:pPr>
      <w:r>
        <w:t xml:space="preserve">Global Gourmet Magazine. (2022).</w:t>
      </w:r>
      <w:r>
        <w:t xml:space="preserve"> </w:t>
      </w:r>
      <w:r>
        <w:rPr>
          <w:iCs/>
          <w:i/>
        </w:rPr>
        <w:t xml:space="preserve">Cape Town: The New Culinary Capital of Africa</w:t>
      </w:r>
      <w:r>
        <w:t xml:space="preserve">. Special Edition Report.</w:t>
      </w:r>
    </w:p>
    <w:p>
      <w:pPr>
        <w:pStyle w:val="BodyText"/>
      </w:pPr>
      <w:r>
        <w:t xml:space="preserve">This industry report analyzes the rise of Cape Town as a contender for the title of Africa’s culinary capital. It features interviews with leading chefs who are gaining international acclaim for their innovative approaches to local ingredients. The report highlights the role of food festivals and international competitions in elevating the profile of South African cuisine. It is a valuable source for understanding how chefs in Cape Town are leveraging global media and digital platforms to showcase their work. The text also discusses the pressure this global attention places on local chefs to maintain high standards while staying true to their cultural roots. It provides a contemporary snapshot of the city’s vibrant and competitive dining scene.</w:t>
      </w:r>
    </w:p>
    <w:bookmarkEnd w:id="28"/>
    <w:bookmarkStart w:id="29" w:name="fusion-and-modern-techniques"/>
    <w:p>
      <w:pPr>
        <w:pStyle w:val="Heading3"/>
      </w:pPr>
      <w:r>
        <w:t xml:space="preserve">7. Fusion and Modern Techniques</w:t>
      </w:r>
    </w:p>
    <w:p>
      <w:pPr>
        <w:pStyle w:val="FirstParagraph"/>
      </w:pPr>
      <w:r>
        <w:t xml:space="preserve">De Villiers, M. (2023).</w:t>
      </w:r>
      <w:r>
        <w:t xml:space="preserve"> </w:t>
      </w:r>
      <w:r>
        <w:rPr>
          <w:iCs/>
          <w:i/>
        </w:rPr>
        <w:t xml:space="preserve">Modern Cape: Techniques and Trends in Contemporary South African Cooking</w:t>
      </w:r>
      <w:r>
        <w:t xml:space="preserve">. Cape Town Publishing House.</w:t>
      </w:r>
    </w:p>
    <w:p>
      <w:pPr>
        <w:pStyle w:val="BodyText"/>
      </w:pPr>
      <w:r>
        <w:t xml:space="preserve">De Villiers’ cookbook and technical guide explores how Cape Town chefs are blending traditional recipes with modern culinary techniques. The book includes detailed recipes and explanations of methods such as fermentation, sous-vide, and molecular gastronomy as applied to local ingredients. This source is important for understanding the technical evolution of the chef’s craft in the region. It demonstrates how chefs are experimenting with flavors to create a distinct "New Cape" cuisine that appeals to both local and international palates. The text serves as a practical resource for aspiring chefs looking to innovate within the constraints and opportunities of the South African market.</w:t>
      </w:r>
    </w:p>
    <w:bookmarkEnd w:id="29"/>
    <w:bookmarkStart w:id="30" w:name="the-role-of-wine-and-pairing"/>
    <w:p>
      <w:pPr>
        <w:pStyle w:val="Heading3"/>
      </w:pPr>
      <w:r>
        <w:t xml:space="preserve">8. The Role of Wine and Pairing</w:t>
      </w:r>
    </w:p>
    <w:p>
      <w:pPr>
        <w:pStyle w:val="FirstParagraph"/>
      </w:pPr>
      <w:r>
        <w:t xml:space="preserve">Botha, J. (2017).</w:t>
      </w:r>
      <w:r>
        <w:t xml:space="preserve"> </w:t>
      </w:r>
      <w:r>
        <w:rPr>
          <w:iCs/>
          <w:i/>
        </w:rPr>
        <w:t xml:space="preserve">Vine and Table: The Art of Wine Pairing in the Western Cape</w:t>
      </w:r>
      <w:r>
        <w:t xml:space="preserve">. Zebra Press.</w:t>
      </w:r>
    </w:p>
    <w:p>
      <w:pPr>
        <w:pStyle w:val="BodyText"/>
      </w:pPr>
      <w:r>
        <w:t xml:space="preserve">Given the proximity of Cape Town to world-renowned wine regions, the relationship between chefs and winemakers is a defining feature of the local culinary scene. Botha’s book explores this collaboration, detailing how chefs design menus around specific wine varietals and vice versa. It highlights the importance of sommeliers and the integrated approach to dining experiences in Cape Town. This source is relevant because it shows how the chef’s role extends into the broader beverage culture, contributing to the region’s tourism appeal. It provides insights into the sensory and cultural aspects of dining that are unique to South Africa.</w:t>
      </w:r>
    </w:p>
    <w:bookmarkEnd w:id="30"/>
    <w:bookmarkEnd w:id="31"/>
    <w:bookmarkStart w:id="32" w:name="conclusion"/>
    <w:p>
      <w:pPr>
        <w:pStyle w:val="Heading2"/>
      </w:pPr>
      <w:r>
        <w:t xml:space="preserve">Conclusion</w:t>
      </w:r>
    </w:p>
    <w:p>
      <w:pPr>
        <w:pStyle w:val="FirstParagraph"/>
      </w:pPr>
      <w:r>
        <w:t xml:space="preserve">The selected sources collectively paint a picture of the chef in Cape Town as a dynamic figure who is much more than a cook. They are historians preserving cultural heritage, environmentalists protecting biodiversity, social activists addressing inequality, and business leaders driving economic growth. This annotated bibliography provides a robust framework for understanding the complexities and opportunities inherent in the culinary profession within this vibrant South African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Cape Town, South Africa</dc:title>
  <dc:creator/>
  <dc:language>en</dc:language>
  <cp:keywords/>
  <dcterms:created xsi:type="dcterms:W3CDTF">2026-08-07T06:12:23Z</dcterms:created>
  <dcterms:modified xsi:type="dcterms:W3CDTF">2026-08-07T06:12:23Z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