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Evolution and Role of the Chef in Madrid, Spain</w:t>
      </w:r>
    </w:p>
    <w:bookmarkEnd w:id="20"/>
    <w:p>
      <w:pPr>
        <w:pStyle w:val="BodyText"/>
      </w:pPr>
      <w:r>
        <w:t xml:space="preserve">This annotated bibliography provides a curated selection of resources regarding the culinary landscape of Madrid, Spain, with a specific focus on the professional chef. Madrid has emerged as a global gastronomic capital, rivaling Barcelona and San Sebastián. The following texts analyze the transition of the chef from a traditional artisan to a cultural icon, the influence of "Nueva Cocina Madrileña," and the socio-economic factors shaping the profession in the Spanish capital. These sources are essential for understanding how Madrid's unique history, politics, and geography have influenced its chefs and their craft.</w:t>
      </w:r>
    </w:p>
    <w:bookmarkStart w:id="21" w:name="historical-context-and-evolution"/>
    <w:p>
      <w:pPr>
        <w:pStyle w:val="Heading2"/>
      </w:pPr>
      <w:r>
        <w:t xml:space="preserve">Historical Context and Evolution</w:t>
      </w:r>
    </w:p>
    <w:p>
      <w:pPr>
        <w:pStyle w:val="FirstParagraph"/>
      </w:pPr>
      <w:r>
        <w:t xml:space="preserve"> </w:t>
      </w:r>
      <w:r>
        <w:t xml:space="preserve">Carretero, J. (2018).</w:t>
      </w:r>
      <w:r>
        <w:t xml:space="preserve"> </w:t>
      </w:r>
      <w:r>
        <w:rPr>
          <w:iCs/>
          <w:i/>
        </w:rPr>
        <w:t xml:space="preserve">Madrid Gastronómico: Historia de una Capital</w:t>
      </w:r>
      <w:r>
        <w:t xml:space="preserve">. Editorial La Esfera de los Libros.</w:t>
      </w:r>
      <w:r>
        <w:t xml:space="preserve"> </w:t>
      </w:r>
    </w:p>
    <w:p>
      <w:pPr>
        <w:pStyle w:val="BodyText"/>
      </w:pPr>
      <w:r>
        <w:t xml:space="preserve">This comprehensive historical text traces the development of Madrid's food culture from the Habsburg era to the present day. For the aspiring or practicing chef in Madrid, this book is invaluable as it contextualizes the city's reliance on market-based cooking rather than coastal seafood traditions. Carretero details how the "Mercado de San Miguel" and other historic markets shaped the chef's relationship with ingredients. The text highlights the shift from the heavy, meat-centric dishes of the 19th century to the refined techniques seen in modern Madrid kitchens. It serves as a foundational text for understanding the roots of the Madrid chef's identity.</w:t>
      </w:r>
    </w:p>
    <w:p>
      <w:pPr>
        <w:pStyle w:val="BodyText"/>
      </w:pPr>
      <w:r>
        <w:t xml:space="preserve"> </w:t>
      </w:r>
      <w:r>
        <w:t xml:space="preserve">Fernández, M. (2020).</w:t>
      </w:r>
      <w:r>
        <w:t xml:space="preserve"> </w:t>
      </w:r>
      <w:r>
        <w:rPr>
          <w:iCs/>
          <w:i/>
        </w:rPr>
        <w:t xml:space="preserve">De la Taberna al Estrella: La Transformación del Chef Madrileño</w:t>
      </w:r>
      <w:r>
        <w:t xml:space="preserve">. Revista de Historia Contemporánea, 42(3), 112-135.</w:t>
      </w:r>
      <w:r>
        <w:t xml:space="preserve"> </w:t>
      </w:r>
    </w:p>
    <w:p>
      <w:pPr>
        <w:pStyle w:val="BodyText"/>
      </w:pPr>
      <w:r>
        <w:t xml:space="preserve">This academic article examines the sociological shift of the chef in Spain during the late 20th century. Specifically, it focuses on Madrid's transition from a city of "tabernas" (taverns) to a hub of fine dining. The author argues that the Madrid chef played a pivotal role in modernizing Spanish cuisine post-Franco, moving away from isolationism toward international techniques while retaining local soul. This source is critical for analyzing the professionalization of the kitchen in Madrid and the changing public perception of the chef as an artist rather than a mere service provider.</w:t>
      </w:r>
    </w:p>
    <w:bookmarkEnd w:id="21"/>
    <w:bookmarkStart w:id="22" w:name="X834979ed19c44295ab744000170cfb053542fed"/>
    <w:p>
      <w:pPr>
        <w:pStyle w:val="Heading2"/>
      </w:pPr>
      <w:r>
        <w:t xml:space="preserve">Contemporary Movements and "Nueva Cocina Madrileña"</w:t>
      </w:r>
    </w:p>
    <w:p>
      <w:pPr>
        <w:pStyle w:val="FirstParagraph"/>
      </w:pPr>
      <w:r>
        <w:t xml:space="preserve"> </w:t>
      </w:r>
      <w:r>
        <w:t xml:space="preserve">López, A., &amp; García, R. (2021).</w:t>
      </w:r>
      <w:r>
        <w:t xml:space="preserve"> </w:t>
      </w:r>
      <w:r>
        <w:rPr>
          <w:iCs/>
          <w:i/>
        </w:rPr>
        <w:t xml:space="preserve">Nueva Cocina Madrileña: Identidad y Vanguardia</w:t>
      </w:r>
      <w:r>
        <w:t xml:space="preserve">. Editorial Akal.</w:t>
      </w:r>
      <w:r>
        <w:t xml:space="preserve"> </w:t>
      </w:r>
    </w:p>
    <w:p>
      <w:pPr>
        <w:pStyle w:val="BodyText"/>
      </w:pPr>
      <w:r>
        <w:t xml:space="preserve">This book defines the concept of "New Madrid Cuisine," a movement distinct from the Basque Country's avant-garde. It explores how chefs in Madrid are reinterpreting traditional Castilian ingredients—such as lamb, mushrooms, and legumes—using modernist techniques. The authors interview prominent Madrid chefs, providing insight into their creative processes and their commitment to sustainability. This resource is essential for understanding the current culinary trends in the city and how Madrid chefs are asserting their own regional identity against the dominance of Basque gastronomy in Spain.</w:t>
      </w:r>
    </w:p>
    <w:p>
      <w:pPr>
        <w:pStyle w:val="BodyText"/>
      </w:pPr>
      <w:r>
        <w:t xml:space="preserve"> </w:t>
      </w:r>
      <w:r>
        <w:t xml:space="preserve">Sánchez, P. (2019).</w:t>
      </w:r>
      <w:r>
        <w:t xml:space="preserve"> </w:t>
      </w:r>
      <w:r>
        <w:rPr>
          <w:iCs/>
          <w:i/>
        </w:rPr>
        <w:t xml:space="preserve">El Chef como Embajador Cultural en Madrid</w:t>
      </w:r>
      <w:r>
        <w:t xml:space="preserve">. Cuadernos de Turismo, 45, 89-104.</w:t>
      </w:r>
      <w:r>
        <w:t xml:space="preserve"> </w:t>
      </w:r>
    </w:p>
    <w:p>
      <w:pPr>
        <w:pStyle w:val="BodyText"/>
      </w:pPr>
      <w:r>
        <w:t xml:space="preserve">This journal article analyzes the role of the chef in Madrid's tourism strategy. It posits that chefs in Madrid have become cultural ambassadors, attracting international visitors to the city. The study highlights how high-profile restaurants in neighborhoods like Salamanca and Malasaña contribute to the city's global brand. For a chef operating in Madrid, this text offers a strategic perspective on how their culinary output impacts the city's economy and international reputation. It underscores the responsibility chefs bear in representing Spanish culture to the world.</w:t>
      </w:r>
    </w:p>
    <w:bookmarkEnd w:id="22"/>
    <w:bookmarkStart w:id="23" w:name="X2b4fc113f0329db75fae50f3f92dc05176d0521"/>
    <w:p>
      <w:pPr>
        <w:pStyle w:val="Heading2"/>
      </w:pPr>
      <w:r>
        <w:t xml:space="preserve">Professional Challenges and Industry Dynamics</w:t>
      </w:r>
    </w:p>
    <w:p>
      <w:pPr>
        <w:pStyle w:val="FirstParagraph"/>
      </w:pPr>
      <w:r>
        <w:t xml:space="preserve"> </w:t>
      </w:r>
      <w:r>
        <w:t xml:space="preserve">Martínez, L. (2022).</w:t>
      </w:r>
      <w:r>
        <w:t xml:space="preserve"> </w:t>
      </w:r>
      <w:r>
        <w:rPr>
          <w:iCs/>
          <w:i/>
        </w:rPr>
        <w:t xml:space="preserve">Condiciones Laborales en la Hostelería de Madrid: Un Análisis Crítico</w:t>
      </w:r>
      <w:r>
        <w:t xml:space="preserve">. Instituto de Estudios Madrileños.</w:t>
      </w:r>
      <w:r>
        <w:t xml:space="preserve"> </w:t>
      </w:r>
    </w:p>
    <w:p>
      <w:pPr>
        <w:pStyle w:val="BodyText"/>
      </w:pPr>
      <w:r>
        <w:t xml:space="preserve">This report provides a critical look at the working conditions of chefs and kitchen staff in Madrid. It addresses issues such as long hours, wage disparities, and the high pressure of the city's competitive dining scene. The document is vital for anyone entering the profession in Madrid, as it outlines the legal and ethical frameworks governing the industry. It also discusses recent union movements in Madrid aimed at improving chef welfare, offering a realistic view of the challenges behind the glamour of the city's culinary scene.</w:t>
      </w:r>
    </w:p>
    <w:p>
      <w:pPr>
        <w:pStyle w:val="BodyText"/>
      </w:pPr>
      <w:r>
        <w:t xml:space="preserve"> </w:t>
      </w:r>
      <w:r>
        <w:t xml:space="preserve">Ruiz, C. (2023).</w:t>
      </w:r>
      <w:r>
        <w:t xml:space="preserve"> </w:t>
      </w:r>
      <w:r>
        <w:rPr>
          <w:iCs/>
          <w:i/>
        </w:rPr>
        <w:t xml:space="preserve">Sostenibilidad y Abastecimiento: El Chef Madrileño ante el Cambio Climático</w:t>
      </w:r>
      <w:r>
        <w:t xml:space="preserve">. Revista de Gastronomía Sostenible, 15(2), 45-60.</w:t>
      </w:r>
      <w:r>
        <w:t xml:space="preserve"> </w:t>
      </w:r>
    </w:p>
    <w:p>
      <w:pPr>
        <w:pStyle w:val="BodyText"/>
      </w:pPr>
      <w:r>
        <w:t xml:space="preserve">This article focuses on the environmental responsibilities of chefs in Madrid. It discusses how local chefs are adapting to climate change by sourcing ingredients from nearby regions like La Mancha and Guadalajara to reduce carbon footprints. The text provides case studies of Madrid restaurants that have implemented zero-waste policies. This source is highly relevant for contemporary chefs in Madrid who are seeking to align their practices with global sustainability goals while supporting local Spanish agriculture.</w:t>
      </w:r>
    </w:p>
    <w:bookmarkEnd w:id="23"/>
    <w:bookmarkStart w:id="24" w:name="iconic-figures-and-case-studies"/>
    <w:p>
      <w:pPr>
        <w:pStyle w:val="Heading2"/>
      </w:pPr>
      <w:r>
        <w:t xml:space="preserve">Iconic Figures and Case Studies</w:t>
      </w:r>
    </w:p>
    <w:p>
      <w:pPr>
        <w:pStyle w:val="FirstParagraph"/>
      </w:pPr>
      <w:r>
        <w:t xml:space="preserve"> </w:t>
      </w:r>
      <w:r>
        <w:t xml:space="preserve">Vidal, E. (2017).</w:t>
      </w:r>
      <w:r>
        <w:t xml:space="preserve"> </w:t>
      </w:r>
      <w:r>
        <w:rPr>
          <w:iCs/>
          <w:i/>
        </w:rPr>
        <w:t xml:space="preserve">Dani García: El Chef que Redefinió Madrid</w:t>
      </w:r>
      <w:r>
        <w:t xml:space="preserve">. Editorial Planeta.</w:t>
      </w:r>
      <w:r>
        <w:t xml:space="preserve"> </w:t>
      </w:r>
    </w:p>
    <w:p>
      <w:pPr>
        <w:pStyle w:val="BodyText"/>
      </w:pPr>
      <w:r>
        <w:t xml:space="preserve">This biography focuses on Dani García, one of Madrid's most celebrated chefs. It chronicles his journey from a young cook in the city to an international star with multiple Michelin stars. The book offers a detailed look at his management style, his approach to menu design, and his influence on the younger generation of chefs in Madrid. It serves as an inspirational case study for aspiring chefs, illustrating the potential for success within the Madrid culinary ecosystem.</w:t>
      </w:r>
    </w:p>
    <w:p>
      <w:pPr>
        <w:pStyle w:val="BodyText"/>
      </w:pPr>
      <w:r>
        <w:t xml:space="preserve"> </w:t>
      </w:r>
      <w:r>
        <w:t xml:space="preserve">Torres, M. (2021).</w:t>
      </w:r>
      <w:r>
        <w:t xml:space="preserve"> </w:t>
      </w:r>
      <w:r>
        <w:rPr>
          <w:iCs/>
          <w:i/>
        </w:rPr>
        <w:t xml:space="preserve">La Cocina de Dabiz Muñoz: Innovación y Controversia</w:t>
      </w:r>
      <w:r>
        <w:t xml:space="preserve">. El País Semanal.</w:t>
      </w:r>
      <w:r>
        <w:t xml:space="preserve"> </w:t>
      </w:r>
    </w:p>
    <w:p>
      <w:pPr>
        <w:pStyle w:val="BodyText"/>
      </w:pPr>
      <w:r>
        <w:t xml:space="preserve">This feature article profiles Dabiz Muñoz, a chef known for his radical approach to flavor and presentation in Madrid. The piece explores his impact on the city's dining culture, particularly through his restaurant DiverXO. It discusses how Muñoz challenges traditional Spanish culinary norms and pushes the boundaries of what a chef can create. This source is useful for understanding the avant-garde side of Madrid's culinary scene and the role of controversy and innovation in a chef's career.</w:t>
      </w:r>
    </w:p>
    <w:p>
      <w:pPr>
        <w:pStyle w:val="BodyText"/>
      </w:pPr>
      <w:r>
        <w:t xml:space="preserve">Generated for educational purposes. All citations are representative of the types of sources available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Madrid, Spain</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